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智慧党建项目总体需求分析（讨论稿）</w:t>
      </w:r>
    </w:p>
    <w:p>
      <w:pPr>
        <w:jc w:val="center"/>
        <w:rPr>
          <w:rFonts w:hint="eastAsia" w:ascii="宋体" w:hAnsi="宋体" w:eastAsia="宋体" w:cs="宋体"/>
          <w:b/>
          <w:bCs/>
          <w:sz w:val="36"/>
          <w:szCs w:val="36"/>
          <w:lang w:eastAsia="zh-CN"/>
        </w:rPr>
      </w:pPr>
    </w:p>
    <w:p>
      <w:pPr>
        <w:pStyle w:val="9"/>
        <w:tabs>
          <w:tab w:val="right" w:leader="dot" w:pos="8306"/>
        </w:tabs>
      </w:pPr>
      <w:r>
        <w:rPr>
          <w:rFonts w:hint="eastAsia" w:ascii="宋体" w:hAnsi="宋体" w:eastAsia="宋体" w:cs="宋体"/>
          <w:b/>
          <w:bCs/>
          <w:sz w:val="36"/>
          <w:szCs w:val="36"/>
          <w:lang w:eastAsia="zh-CN"/>
        </w:rPr>
        <w:fldChar w:fldCharType="begin"/>
      </w:r>
      <w:r>
        <w:rPr>
          <w:rFonts w:hint="eastAsia" w:ascii="宋体" w:hAnsi="宋体" w:eastAsia="宋体" w:cs="宋体"/>
          <w:b/>
          <w:bCs/>
          <w:sz w:val="36"/>
          <w:szCs w:val="36"/>
          <w:lang w:eastAsia="zh-CN"/>
        </w:rPr>
        <w:instrText xml:space="preserve">TOC \o "1-4" \h \u </w:instrText>
      </w:r>
      <w:r>
        <w:rPr>
          <w:rFonts w:hint="eastAsia" w:ascii="宋体" w:hAnsi="宋体" w:eastAsia="宋体" w:cs="宋体"/>
          <w:b/>
          <w:bCs/>
          <w:sz w:val="36"/>
          <w:szCs w:val="36"/>
          <w:lang w:eastAsia="zh-CN"/>
        </w:rPr>
        <w:fldChar w:fldCharType="separate"/>
      </w: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_Toc11444 </w:instrText>
      </w:r>
      <w:r>
        <w:rPr>
          <w:rFonts w:hint="eastAsia" w:ascii="宋体" w:hAnsi="宋体" w:eastAsia="宋体" w:cs="宋体"/>
          <w:bCs/>
          <w:szCs w:val="36"/>
          <w:lang w:eastAsia="zh-CN"/>
        </w:rPr>
        <w:fldChar w:fldCharType="separate"/>
      </w:r>
      <w:r>
        <w:rPr>
          <w:rFonts w:hint="eastAsia" w:ascii="宋体" w:hAnsi="宋体" w:eastAsia="宋体" w:cs="宋体"/>
          <w:szCs w:val="32"/>
          <w:lang w:eastAsia="zh-CN"/>
        </w:rPr>
        <w:t>一、 用户角色</w:t>
      </w:r>
      <w:r>
        <w:rPr>
          <w:rFonts w:hint="eastAsia" w:ascii="宋体" w:hAnsi="宋体" w:eastAsia="宋体" w:cs="宋体"/>
          <w:szCs w:val="32"/>
          <w:lang w:val="en-US" w:eastAsia="zh-CN"/>
        </w:rPr>
        <w:t>/用户组划分及对应功能权限需求分析</w:t>
      </w:r>
      <w:r>
        <w:tab/>
      </w:r>
      <w:r>
        <w:fldChar w:fldCharType="begin"/>
      </w:r>
      <w:r>
        <w:instrText xml:space="preserve"> PAGEREF _Toc11444 </w:instrText>
      </w:r>
      <w:r>
        <w:fldChar w:fldCharType="separate"/>
      </w:r>
      <w:r>
        <w:t>1</w:t>
      </w:r>
      <w:r>
        <w:fldChar w:fldCharType="end"/>
      </w:r>
      <w:r>
        <w:rPr>
          <w:rFonts w:hint="eastAsia" w:ascii="宋体" w:hAnsi="宋体" w:eastAsia="宋体" w:cs="宋体"/>
          <w:bCs/>
          <w:szCs w:val="36"/>
          <w:lang w:eastAsia="zh-CN"/>
        </w:rPr>
        <w:fldChar w:fldCharType="end"/>
      </w:r>
    </w:p>
    <w:p>
      <w:pPr>
        <w:pStyle w:val="9"/>
        <w:tabs>
          <w:tab w:val="right" w:leader="dot" w:pos="8306"/>
        </w:tabs>
      </w:pP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_Toc18127 </w:instrText>
      </w:r>
      <w:r>
        <w:rPr>
          <w:rFonts w:hint="eastAsia" w:ascii="宋体" w:hAnsi="宋体" w:eastAsia="宋体" w:cs="宋体"/>
          <w:bCs/>
          <w:szCs w:val="36"/>
          <w:lang w:eastAsia="zh-CN"/>
        </w:rPr>
        <w:fldChar w:fldCharType="separate"/>
      </w:r>
      <w:r>
        <w:rPr>
          <w:rFonts w:hint="eastAsia" w:ascii="宋体" w:hAnsi="宋体" w:eastAsia="宋体" w:cs="宋体"/>
          <w:szCs w:val="32"/>
          <w:lang w:eastAsia="zh-CN"/>
        </w:rPr>
        <w:t xml:space="preserve">二、 </w:t>
      </w:r>
      <w:r>
        <w:rPr>
          <w:rFonts w:hint="eastAsia" w:ascii="宋体" w:hAnsi="宋体" w:eastAsia="宋体" w:cs="宋体"/>
          <w:szCs w:val="32"/>
          <w:lang w:val="en-US" w:eastAsia="zh-CN"/>
        </w:rPr>
        <w:t>系统功能需求分析</w:t>
      </w:r>
      <w:r>
        <w:tab/>
      </w:r>
      <w:r>
        <w:fldChar w:fldCharType="begin"/>
      </w:r>
      <w:r>
        <w:instrText xml:space="preserve"> PAGEREF _Toc18127 </w:instrText>
      </w:r>
      <w:r>
        <w:fldChar w:fldCharType="separate"/>
      </w:r>
      <w:r>
        <w:t>5</w:t>
      </w:r>
      <w:r>
        <w:fldChar w:fldCharType="end"/>
      </w:r>
      <w:r>
        <w:rPr>
          <w:rFonts w:hint="eastAsia" w:ascii="宋体" w:hAnsi="宋体" w:eastAsia="宋体" w:cs="宋体"/>
          <w:bCs/>
          <w:szCs w:val="36"/>
          <w:lang w:eastAsia="zh-CN"/>
        </w:rPr>
        <w:fldChar w:fldCharType="end"/>
      </w:r>
    </w:p>
    <w:p>
      <w:pPr>
        <w:pStyle w:val="11"/>
        <w:tabs>
          <w:tab w:val="right" w:leader="dot" w:pos="8306"/>
        </w:tabs>
      </w:pP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_Toc4323 </w:instrText>
      </w:r>
      <w:r>
        <w:rPr>
          <w:rFonts w:hint="eastAsia" w:ascii="宋体" w:hAnsi="宋体" w:eastAsia="宋体" w:cs="宋体"/>
          <w:bCs/>
          <w:szCs w:val="36"/>
          <w:lang w:eastAsia="zh-CN"/>
        </w:rPr>
        <w:fldChar w:fldCharType="separate"/>
      </w:r>
      <w:r>
        <w:rPr>
          <w:rFonts w:hint="eastAsia" w:ascii="宋体" w:hAnsi="宋体" w:eastAsia="宋体" w:cs="宋体"/>
          <w:szCs w:val="30"/>
          <w:lang w:val="en-US" w:eastAsia="zh-CN"/>
        </w:rPr>
        <w:t>2.1 机关党工委系统功能</w:t>
      </w:r>
      <w:r>
        <w:tab/>
      </w:r>
      <w:r>
        <w:fldChar w:fldCharType="begin"/>
      </w:r>
      <w:r>
        <w:instrText xml:space="preserve"> PAGEREF _Toc4323 </w:instrText>
      </w:r>
      <w:r>
        <w:fldChar w:fldCharType="separate"/>
      </w:r>
      <w:r>
        <w:t>5</w:t>
      </w:r>
      <w:r>
        <w:fldChar w:fldCharType="end"/>
      </w:r>
      <w:r>
        <w:rPr>
          <w:rFonts w:hint="eastAsia" w:ascii="宋体" w:hAnsi="宋体" w:eastAsia="宋体" w:cs="宋体"/>
          <w:bCs/>
          <w:szCs w:val="36"/>
          <w:lang w:eastAsia="zh-CN"/>
        </w:rPr>
        <w:fldChar w:fldCharType="end"/>
      </w:r>
    </w:p>
    <w:p>
      <w:pPr>
        <w:pStyle w:val="6"/>
        <w:tabs>
          <w:tab w:val="right" w:leader="dot" w:pos="8306"/>
        </w:tabs>
      </w:pP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_Toc24426 </w:instrText>
      </w:r>
      <w:r>
        <w:rPr>
          <w:rFonts w:hint="eastAsia" w:ascii="宋体" w:hAnsi="宋体" w:eastAsia="宋体" w:cs="宋体"/>
          <w:bCs/>
          <w:szCs w:val="36"/>
          <w:lang w:eastAsia="zh-CN"/>
        </w:rPr>
        <w:fldChar w:fldCharType="separate"/>
      </w:r>
      <w:r>
        <w:rPr>
          <w:rFonts w:hint="eastAsia" w:ascii="宋体" w:hAnsi="宋体" w:eastAsia="宋体" w:cs="宋体"/>
          <w:szCs w:val="28"/>
          <w:lang w:val="en-US" w:eastAsia="zh-CN"/>
        </w:rPr>
        <w:t>2.1.1 文件管理</w:t>
      </w:r>
      <w:r>
        <w:tab/>
      </w:r>
      <w:r>
        <w:fldChar w:fldCharType="begin"/>
      </w:r>
      <w:r>
        <w:instrText xml:space="preserve"> PAGEREF _Toc24426 </w:instrText>
      </w:r>
      <w:r>
        <w:fldChar w:fldCharType="separate"/>
      </w:r>
      <w:r>
        <w:t>5</w:t>
      </w:r>
      <w:r>
        <w:fldChar w:fldCharType="end"/>
      </w:r>
      <w:r>
        <w:rPr>
          <w:rFonts w:hint="eastAsia" w:ascii="宋体" w:hAnsi="宋体" w:eastAsia="宋体" w:cs="宋体"/>
          <w:bCs/>
          <w:szCs w:val="36"/>
          <w:lang w:eastAsia="zh-CN"/>
        </w:rPr>
        <w:fldChar w:fldCharType="end"/>
      </w:r>
    </w:p>
    <w:p>
      <w:pPr>
        <w:pStyle w:val="10"/>
        <w:tabs>
          <w:tab w:val="right" w:leader="dot" w:pos="8306"/>
        </w:tabs>
      </w:pP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_Toc19393 </w:instrText>
      </w:r>
      <w:r>
        <w:rPr>
          <w:rFonts w:hint="eastAsia" w:ascii="宋体" w:hAnsi="宋体" w:eastAsia="宋体" w:cs="宋体"/>
          <w:bCs/>
          <w:szCs w:val="36"/>
          <w:lang w:eastAsia="zh-CN"/>
        </w:rPr>
        <w:fldChar w:fldCharType="separate"/>
      </w:r>
      <w:r>
        <w:rPr>
          <w:rFonts w:hint="eastAsia" w:ascii="宋体" w:hAnsi="宋体" w:eastAsia="宋体" w:cs="宋体"/>
          <w:lang w:val="en-US" w:eastAsia="zh-CN"/>
        </w:rPr>
        <w:t>2.1.1.1 文件上传及数据维护</w:t>
      </w:r>
      <w:r>
        <w:tab/>
      </w:r>
      <w:r>
        <w:fldChar w:fldCharType="begin"/>
      </w:r>
      <w:r>
        <w:instrText xml:space="preserve"> PAGEREF _Toc19393 </w:instrText>
      </w:r>
      <w:r>
        <w:fldChar w:fldCharType="separate"/>
      </w:r>
      <w:r>
        <w:t>5</w:t>
      </w:r>
      <w:r>
        <w:fldChar w:fldCharType="end"/>
      </w:r>
      <w:r>
        <w:rPr>
          <w:rFonts w:hint="eastAsia" w:ascii="宋体" w:hAnsi="宋体" w:eastAsia="宋体" w:cs="宋体"/>
          <w:bCs/>
          <w:szCs w:val="36"/>
          <w:lang w:eastAsia="zh-CN"/>
        </w:rPr>
        <w:fldChar w:fldCharType="end"/>
      </w:r>
    </w:p>
    <w:p>
      <w:pPr>
        <w:pStyle w:val="10"/>
        <w:tabs>
          <w:tab w:val="right" w:leader="dot" w:pos="8306"/>
        </w:tabs>
      </w:pP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_Toc9323 </w:instrText>
      </w:r>
      <w:r>
        <w:rPr>
          <w:rFonts w:hint="eastAsia" w:ascii="宋体" w:hAnsi="宋体" w:eastAsia="宋体" w:cs="宋体"/>
          <w:bCs/>
          <w:szCs w:val="36"/>
          <w:lang w:eastAsia="zh-CN"/>
        </w:rPr>
        <w:fldChar w:fldCharType="separate"/>
      </w:r>
      <w:r>
        <w:rPr>
          <w:rFonts w:hint="eastAsia" w:ascii="宋体" w:hAnsi="宋体" w:eastAsia="宋体" w:cs="宋体"/>
          <w:lang w:val="en-US" w:eastAsia="zh-CN"/>
        </w:rPr>
        <w:t>2.1.1.2 文件发送</w:t>
      </w:r>
      <w:r>
        <w:tab/>
      </w:r>
      <w:r>
        <w:fldChar w:fldCharType="begin"/>
      </w:r>
      <w:r>
        <w:instrText xml:space="preserve"> PAGEREF _Toc9323 </w:instrText>
      </w:r>
      <w:r>
        <w:fldChar w:fldCharType="separate"/>
      </w:r>
      <w:r>
        <w:t>6</w:t>
      </w:r>
      <w:r>
        <w:fldChar w:fldCharType="end"/>
      </w:r>
      <w:r>
        <w:rPr>
          <w:rFonts w:hint="eastAsia" w:ascii="宋体" w:hAnsi="宋体" w:eastAsia="宋体" w:cs="宋体"/>
          <w:bCs/>
          <w:szCs w:val="36"/>
          <w:lang w:eastAsia="zh-CN"/>
        </w:rPr>
        <w:fldChar w:fldCharType="end"/>
      </w:r>
    </w:p>
    <w:p>
      <w:pPr>
        <w:pStyle w:val="10"/>
        <w:tabs>
          <w:tab w:val="right" w:leader="dot" w:pos="8306"/>
        </w:tabs>
      </w:pPr>
      <w:r>
        <w:rPr>
          <w:rFonts w:hint="eastAsia" w:ascii="宋体" w:hAnsi="宋体" w:eastAsia="宋体" w:cs="宋体"/>
          <w:bCs/>
          <w:szCs w:val="36"/>
          <w:lang w:eastAsia="zh-CN"/>
        </w:rPr>
        <w:fldChar w:fldCharType="begin"/>
      </w:r>
      <w:r>
        <w:rPr>
          <w:rFonts w:hint="eastAsia" w:ascii="宋体" w:hAnsi="宋体" w:eastAsia="宋体" w:cs="宋体"/>
          <w:bCs/>
          <w:szCs w:val="36"/>
          <w:lang w:eastAsia="zh-CN"/>
        </w:rPr>
        <w:instrText xml:space="preserve"> HYPERLINK \l _Toc4365 </w:instrText>
      </w:r>
      <w:r>
        <w:rPr>
          <w:rFonts w:hint="eastAsia" w:ascii="宋体" w:hAnsi="宋体" w:eastAsia="宋体" w:cs="宋体"/>
          <w:bCs/>
          <w:szCs w:val="36"/>
          <w:lang w:eastAsia="zh-CN"/>
        </w:rPr>
        <w:fldChar w:fldCharType="separate"/>
      </w:r>
      <w:r>
        <w:rPr>
          <w:rFonts w:hint="eastAsia" w:ascii="宋体" w:hAnsi="宋体" w:eastAsia="宋体" w:cs="宋体"/>
          <w:lang w:val="en-US" w:eastAsia="zh-CN"/>
        </w:rPr>
        <w:t>2.1.1.3 文件管理相关数据表及扩展表字段设置与说明</w:t>
      </w:r>
      <w:r>
        <w:tab/>
      </w:r>
      <w:r>
        <w:fldChar w:fldCharType="begin"/>
      </w:r>
      <w:r>
        <w:instrText xml:space="preserve"> PAGEREF _Toc4365 </w:instrText>
      </w:r>
      <w:r>
        <w:fldChar w:fldCharType="separate"/>
      </w:r>
      <w:r>
        <w:t>7</w:t>
      </w:r>
      <w:r>
        <w:fldChar w:fldCharType="end"/>
      </w:r>
      <w:r>
        <w:rPr>
          <w:rFonts w:hint="eastAsia" w:ascii="宋体" w:hAnsi="宋体" w:eastAsia="宋体" w:cs="宋体"/>
          <w:bCs/>
          <w:szCs w:val="36"/>
          <w:lang w:eastAsia="zh-CN"/>
        </w:rPr>
        <w:fldChar w:fldCharType="end"/>
      </w:r>
    </w:p>
    <w:p>
      <w:pPr>
        <w:jc w:val="center"/>
        <w:rPr>
          <w:rFonts w:hint="eastAsia" w:ascii="宋体" w:hAnsi="宋体" w:eastAsia="宋体" w:cs="宋体"/>
          <w:b/>
          <w:bCs/>
          <w:sz w:val="36"/>
          <w:szCs w:val="36"/>
          <w:lang w:eastAsia="zh-CN"/>
        </w:rPr>
      </w:pPr>
      <w:r>
        <w:rPr>
          <w:rFonts w:hint="eastAsia" w:ascii="宋体" w:hAnsi="宋体" w:eastAsia="宋体" w:cs="宋体"/>
          <w:bCs/>
          <w:szCs w:val="36"/>
          <w:lang w:eastAsia="zh-CN"/>
        </w:rPr>
        <w:fldChar w:fldCharType="end"/>
      </w: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pStyle w:val="2"/>
        <w:numPr>
          <w:ilvl w:val="0"/>
          <w:numId w:val="1"/>
        </w:numPr>
        <w:bidi w:val="0"/>
        <w:rPr>
          <w:rFonts w:hint="eastAsia" w:ascii="宋体" w:hAnsi="宋体" w:eastAsia="宋体" w:cs="宋体"/>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30615"/>
    </w:p>
    <w:p>
      <w:pPr>
        <w:pStyle w:val="2"/>
        <w:numPr>
          <w:ilvl w:val="0"/>
          <w:numId w:val="1"/>
        </w:numPr>
        <w:bidi w:val="0"/>
        <w:rPr>
          <w:rFonts w:hint="eastAsia" w:ascii="宋体" w:hAnsi="宋体" w:eastAsia="宋体" w:cs="宋体"/>
          <w:sz w:val="32"/>
          <w:szCs w:val="32"/>
          <w:lang w:eastAsia="zh-CN"/>
        </w:rPr>
      </w:pPr>
      <w:bookmarkStart w:id="1" w:name="_Toc11444"/>
      <w:r>
        <w:rPr>
          <w:rFonts w:hint="eastAsia" w:ascii="宋体" w:hAnsi="宋体" w:eastAsia="宋体" w:cs="宋体"/>
          <w:sz w:val="32"/>
          <w:szCs w:val="32"/>
          <w:lang w:eastAsia="zh-CN"/>
        </w:rPr>
        <w:t>用户角色</w:t>
      </w:r>
      <w:r>
        <w:rPr>
          <w:rFonts w:hint="eastAsia" w:ascii="宋体" w:hAnsi="宋体" w:eastAsia="宋体" w:cs="宋体"/>
          <w:sz w:val="32"/>
          <w:szCs w:val="32"/>
          <w:lang w:val="en-US" w:eastAsia="zh-CN"/>
        </w:rPr>
        <w:t>/用户组划分及对应功能权限需求分析</w:t>
      </w:r>
      <w:bookmarkEnd w:id="0"/>
      <w:bookmarkEnd w:id="1"/>
    </w:p>
    <w:p>
      <w:pPr>
        <w:ind w:firstLine="42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系统用户分为机关党工委管理员、基层支部管理员两种，客户端用户分为正式党员、预备党员、入党积极分子（待定）、群众四种，用户组权限所属模块功能如下表所示：</w:t>
      </w:r>
    </w:p>
    <w:p>
      <w:pPr>
        <w:ind w:firstLine="420" w:firstLineChars="0"/>
        <w:rPr>
          <w:rFonts w:hint="default" w:ascii="仿宋" w:hAnsi="仿宋" w:eastAsia="仿宋" w:cs="仿宋"/>
          <w:sz w:val="28"/>
          <w:szCs w:val="28"/>
          <w:lang w:val="en-US" w:eastAsia="zh-CN"/>
        </w:rPr>
      </w:pPr>
    </w:p>
    <w:p>
      <w:pPr>
        <w:rPr>
          <w:rFonts w:hint="eastAsia"/>
          <w:lang w:eastAsia="zh-CN"/>
        </w:rPr>
      </w:pPr>
    </w:p>
    <w:tbl>
      <w:tblPr>
        <w:tblStyle w:val="13"/>
        <w:tblW w:w="903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688"/>
        <w:gridCol w:w="43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角色</w:t>
            </w:r>
            <w:r>
              <w:rPr>
                <w:rFonts w:hint="eastAsia" w:ascii="微软雅黑" w:hAnsi="微软雅黑" w:eastAsia="微软雅黑" w:cs="微软雅黑"/>
                <w:b/>
                <w:bCs/>
                <w:sz w:val="18"/>
                <w:szCs w:val="18"/>
                <w:vertAlign w:val="baseline"/>
                <w:lang w:val="en-US" w:eastAsia="zh-CN"/>
              </w:rPr>
              <w:t>/用户组</w:t>
            </w:r>
          </w:p>
        </w:tc>
        <w:tc>
          <w:tcPr>
            <w:tcW w:w="1688" w:type="dxa"/>
            <w:shd w:val="clear" w:color="auto" w:fill="F1F1F1" w:themeFill="background1" w:themeFillShade="F2"/>
          </w:tcPr>
          <w:p>
            <w:pPr>
              <w:numPr>
                <w:ilvl w:val="0"/>
                <w:numId w:val="0"/>
              </w:numPr>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eastAsia="zh-CN"/>
              </w:rPr>
              <w:t>模块</w:t>
            </w:r>
          </w:p>
        </w:tc>
        <w:tc>
          <w:tcPr>
            <w:tcW w:w="4375"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功能</w:t>
            </w:r>
          </w:p>
        </w:tc>
        <w:tc>
          <w:tcPr>
            <w:tcW w:w="1300" w:type="dxa"/>
            <w:shd w:val="clear" w:color="auto" w:fill="F1F1F1" w:themeFill="background1" w:themeFillShade="F2"/>
          </w:tcPr>
          <w:p>
            <w:pPr>
              <w:numPr>
                <w:ilvl w:val="0"/>
                <w:numId w:val="0"/>
              </w:num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机关党工委管理员</w:t>
            </w: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文件管理</w:t>
            </w:r>
          </w:p>
        </w:tc>
        <w:tc>
          <w:tcPr>
            <w:tcW w:w="4375" w:type="dxa"/>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文件上传、归类、发送范围设定、文件接收信息反馈，以及文件查询、类目维护、修改、文件召回、文件回收、文件删除等操作</w:t>
            </w:r>
          </w:p>
        </w:tc>
        <w:tc>
          <w:tcPr>
            <w:tcW w:w="1300" w:type="dxa"/>
            <w:vMerge w:val="restart"/>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PC后台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任务管理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任务信息编辑、文件附件选择、任务发送、任务提醒（包括</w:t>
            </w:r>
            <w:r>
              <w:rPr>
                <w:rFonts w:hint="eastAsia" w:ascii="微软雅黑" w:hAnsi="微软雅黑" w:eastAsia="微软雅黑" w:cs="微软雅黑"/>
                <w:b w:val="0"/>
                <w:bCs w:val="0"/>
                <w:sz w:val="18"/>
                <w:szCs w:val="18"/>
                <w:vertAlign w:val="baseline"/>
                <w:lang w:val="en-US" w:eastAsia="zh-CN"/>
              </w:rPr>
              <w:t>PC、智能手机APP、短信提醒</w:t>
            </w:r>
            <w:r>
              <w:rPr>
                <w:rFonts w:hint="eastAsia" w:ascii="微软雅黑" w:hAnsi="微软雅黑" w:eastAsia="微软雅黑" w:cs="微软雅黑"/>
                <w:b w:val="0"/>
                <w:bCs w:val="0"/>
                <w:sz w:val="18"/>
                <w:szCs w:val="18"/>
                <w:vertAlign w:val="baseline"/>
                <w:lang w:eastAsia="zh-CN"/>
              </w:rPr>
              <w:t>）、任务接收信息反馈等。任务暂分为如下两类：</w:t>
            </w:r>
          </w:p>
          <w:p>
            <w:pPr>
              <w:numPr>
                <w:ilvl w:val="0"/>
                <w:numId w:val="0"/>
              </w:numPr>
              <w:jc w:val="both"/>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业务办理</w:t>
            </w:r>
            <w:r>
              <w:rPr>
                <w:rFonts w:hint="eastAsia" w:ascii="微软雅黑" w:hAnsi="微软雅黑" w:eastAsia="微软雅黑" w:cs="微软雅黑"/>
                <w:b w:val="0"/>
                <w:bCs w:val="0"/>
                <w:sz w:val="18"/>
                <w:szCs w:val="18"/>
                <w:vertAlign w:val="baseline"/>
                <w:lang w:val="en-US" w:eastAsia="zh-CN"/>
              </w:rPr>
              <w:t>：是指纯业务办理性质的任务，如表格填写，总结，汇报，新党员接收等；</w:t>
            </w:r>
          </w:p>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会务执行</w:t>
            </w:r>
            <w:r>
              <w:rPr>
                <w:rFonts w:hint="eastAsia" w:ascii="微软雅黑" w:hAnsi="微软雅黑" w:eastAsia="微软雅黑" w:cs="微软雅黑"/>
                <w:b w:val="0"/>
                <w:bCs w:val="0"/>
                <w:sz w:val="18"/>
                <w:szCs w:val="18"/>
                <w:vertAlign w:val="baseline"/>
                <w:lang w:val="en-US" w:eastAsia="zh-CN"/>
              </w:rPr>
              <w:t>：是指集体性任务需通过主题党日、三会一课等形式落实的任务等，例如贯彻落实学习文件精神、执行上级通知等。</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党建资源库管理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机关党工委所属的党课教案文档、党建音视频文件、党建在线试题（客观题）等统一编辑、上传、归类、查阅权限范围设定，以及相对应的查询、类目维护、修改、回收、删除等操作。同时可查阅所属基层组织维护的本地资源库信息。</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基层上报信息批复</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对基层支部的请示、报告、任务情况汇报、三会一课及主题党日台账信息进行批复或审核</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组织信息管理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对所属基层支部组织基础信息及扩展信息进行新增、变更以及数据批量导出及导入功能操作</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党员信息查看</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查看所属各支部党员基本信息以及党费缴纳、民主评议、党员状态、党内奖惩情况等扩展信息</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资讯信息管理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可自主采编或分享、引用第三方党建资讯、基层动态等图文、音视频信息，面向党员及群众进行内容发布</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即时通信（党员通信录）</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可与基层组织管理员、党员进行图文即时通信</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党建数据云图查看</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查看所属基层组织、党员数据云图信息</w:t>
            </w:r>
          </w:p>
        </w:tc>
        <w:tc>
          <w:tcPr>
            <w:tcW w:w="1300" w:type="dxa"/>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PC后台/机顶盒/拼接屏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在线直播（待定）</w:t>
            </w:r>
          </w:p>
        </w:tc>
        <w:tc>
          <w:tcPr>
            <w:tcW w:w="4375" w:type="dxa"/>
            <w:shd w:val="clear" w:color="auto" w:fill="FFE599" w:themeFill="accent4" w:themeFillTint="66"/>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可在</w:t>
            </w:r>
            <w:r>
              <w:rPr>
                <w:rFonts w:hint="eastAsia" w:ascii="微软雅黑" w:hAnsi="微软雅黑" w:eastAsia="微软雅黑" w:cs="微软雅黑"/>
                <w:b w:val="0"/>
                <w:bCs w:val="0"/>
                <w:sz w:val="18"/>
                <w:szCs w:val="18"/>
                <w:vertAlign w:val="baseline"/>
                <w:lang w:val="en-US" w:eastAsia="zh-CN"/>
              </w:rPr>
              <w:t>PC、智能手机端根据设定接收范围发起直播</w:t>
            </w:r>
          </w:p>
        </w:tc>
        <w:tc>
          <w:tcPr>
            <w:tcW w:w="1300" w:type="dxa"/>
            <w:shd w:val="clear" w:color="auto" w:fill="FFE599" w:themeFill="accent4" w:themeFillTint="66"/>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PC后台/智能手机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视频会议（待定）</w:t>
            </w:r>
          </w:p>
        </w:tc>
        <w:tc>
          <w:tcPr>
            <w:tcW w:w="4375" w:type="dxa"/>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可通过智能机顶盒向所属基层组织发起视频会议</w:t>
            </w:r>
          </w:p>
        </w:tc>
        <w:tc>
          <w:tcPr>
            <w:tcW w:w="1300" w:type="dxa"/>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机顶盒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支部管理员</w:t>
            </w: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党员信息维护</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对支部所属党员基本信息、扩展信息进行新增、变更（转出、转入、流动、奖惩、预备党员转正）、查询及批量导入</w:t>
            </w:r>
            <w:r>
              <w:rPr>
                <w:rFonts w:hint="eastAsia" w:ascii="微软雅黑" w:hAnsi="微软雅黑" w:eastAsia="微软雅黑" w:cs="微软雅黑"/>
                <w:b w:val="0"/>
                <w:bCs w:val="0"/>
                <w:sz w:val="18"/>
                <w:szCs w:val="18"/>
                <w:vertAlign w:val="baseline"/>
                <w:lang w:val="en-US" w:eastAsia="zh-CN"/>
              </w:rPr>
              <w:t>/导出</w:t>
            </w:r>
            <w:r>
              <w:rPr>
                <w:rFonts w:hint="eastAsia" w:ascii="微软雅黑" w:hAnsi="微软雅黑" w:eastAsia="微软雅黑" w:cs="微软雅黑"/>
                <w:b w:val="0"/>
                <w:bCs w:val="0"/>
                <w:sz w:val="18"/>
                <w:szCs w:val="18"/>
                <w:vertAlign w:val="baseline"/>
                <w:lang w:eastAsia="zh-CN"/>
              </w:rPr>
              <w:t>等操作。</w:t>
            </w:r>
          </w:p>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同时包括入党积极分子扩展信息管理（待定）</w:t>
            </w:r>
          </w:p>
        </w:tc>
        <w:tc>
          <w:tcPr>
            <w:tcW w:w="1300" w:type="dxa"/>
            <w:vMerge w:val="restart"/>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PC后台/智能手机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主题党日台账</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对支部所属主题党日相关主题、开始时间、结束时间、地点、议程、参加范围、签到人员</w:t>
            </w:r>
            <w:r>
              <w:rPr>
                <w:rFonts w:hint="eastAsia" w:ascii="微软雅黑" w:hAnsi="微软雅黑" w:eastAsia="微软雅黑" w:cs="微软雅黑"/>
                <w:b w:val="0"/>
                <w:bCs w:val="0"/>
                <w:sz w:val="18"/>
                <w:szCs w:val="18"/>
                <w:vertAlign w:val="baseline"/>
                <w:lang w:val="en-US" w:eastAsia="zh-CN"/>
              </w:rPr>
              <w:t>(可线上扫码签到、或管理员根据签到表在后台勾选)</w:t>
            </w:r>
            <w:r>
              <w:rPr>
                <w:rFonts w:hint="eastAsia" w:ascii="微软雅黑" w:hAnsi="微软雅黑" w:eastAsia="微软雅黑" w:cs="微软雅黑"/>
                <w:b w:val="0"/>
                <w:bCs w:val="0"/>
                <w:sz w:val="18"/>
                <w:szCs w:val="18"/>
                <w:vertAlign w:val="baseline"/>
                <w:lang w:eastAsia="zh-CN"/>
              </w:rPr>
              <w:t>、未签到人员情况、主持人基本信息，以及主题党日所关联的信息（表诀情况（可设公开和不公开）、学习情况（心得体会提交、在线测试提交）、在线测试、党日记录、图片、音视频文件、文档）编辑、保存草稿（可生成签到二维码）、台账上报、数据批量导出、在线打印功能。</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党员大会台账</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党员大会相关主题、开始时间、结束时间、地点、议程、参会范围、到会人员、未到会人员情况、主持人基本信息，以及党员大会所关联的信息（表诀情况（可设公开和不公开）、学习情况（心得体会提交、在线测试提交）、在线测试、会议记录、图片、音视频文件、文档）编辑、保存草稿（可生成签到二维码）、台账上报、数据批量导出、在线打印功能。</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支委会台账</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对支部所属支委会议相关主题、开始时间、结束时间、地点、议程、参会范围、到会人员</w:t>
            </w:r>
            <w:r>
              <w:rPr>
                <w:rFonts w:hint="eastAsia" w:ascii="微软雅黑" w:hAnsi="微软雅黑" w:eastAsia="微软雅黑" w:cs="微软雅黑"/>
                <w:b w:val="0"/>
                <w:bCs w:val="0"/>
                <w:sz w:val="18"/>
                <w:szCs w:val="18"/>
                <w:vertAlign w:val="baseline"/>
                <w:lang w:val="en-US" w:eastAsia="zh-CN"/>
              </w:rPr>
              <w:t>(可线上扫码签到、或管理员根据签到表在后台勾选)</w:t>
            </w:r>
            <w:r>
              <w:rPr>
                <w:rFonts w:hint="eastAsia" w:ascii="微软雅黑" w:hAnsi="微软雅黑" w:eastAsia="微软雅黑" w:cs="微软雅黑"/>
                <w:b w:val="0"/>
                <w:bCs w:val="0"/>
                <w:sz w:val="18"/>
                <w:szCs w:val="18"/>
                <w:vertAlign w:val="baseline"/>
                <w:lang w:eastAsia="zh-CN"/>
              </w:rPr>
              <w:t>、未到会人员情况、主持人基本信息，以及党员大会所关联的信息（表诀情况（可设公开和不公开）、学习情况（心得体会提交、在线测试提交）、在线测试、会议记录、图片、音视频文件、文档）编辑、保存草稿（可生成签到二维码）、台账上报、数据批量导出、在线打印功能。</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党小组会台账</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对支部所属党小组会（若设党小组）相关主题、开始时间、结束时间、地点、议程、参会范围、到会人员</w:t>
            </w:r>
            <w:r>
              <w:rPr>
                <w:rFonts w:hint="eastAsia" w:ascii="微软雅黑" w:hAnsi="微软雅黑" w:eastAsia="微软雅黑" w:cs="微软雅黑"/>
                <w:b w:val="0"/>
                <w:bCs w:val="0"/>
                <w:sz w:val="18"/>
                <w:szCs w:val="18"/>
                <w:vertAlign w:val="baseline"/>
                <w:lang w:val="en-US" w:eastAsia="zh-CN"/>
              </w:rPr>
              <w:t>(可线上扫码签到、或管理员根据签到表在后台勾选)</w:t>
            </w:r>
            <w:r>
              <w:rPr>
                <w:rFonts w:hint="eastAsia" w:ascii="微软雅黑" w:hAnsi="微软雅黑" w:eastAsia="微软雅黑" w:cs="微软雅黑"/>
                <w:b w:val="0"/>
                <w:bCs w:val="0"/>
                <w:sz w:val="18"/>
                <w:szCs w:val="18"/>
                <w:vertAlign w:val="baseline"/>
                <w:lang w:eastAsia="zh-CN"/>
              </w:rPr>
              <w:t>、主持人基本信息，以及主题党日所关联的信息（表诀情况（可设公开和不公开）、学习情况（心得体会提交、在线测试提交）、在线测试、会议记录、图片、音视频文件、文档）编辑、保存草稿（可生成签到二维码）、台账上报、数据批量导出、在线打印功能。</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党课台账</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对支部所属党课相关主题、开始时间、结束时间、地点、议程、听课范围、到课人员</w:t>
            </w:r>
            <w:r>
              <w:rPr>
                <w:rFonts w:hint="eastAsia" w:ascii="微软雅黑" w:hAnsi="微软雅黑" w:eastAsia="微软雅黑" w:cs="微软雅黑"/>
                <w:b w:val="0"/>
                <w:bCs w:val="0"/>
                <w:sz w:val="18"/>
                <w:szCs w:val="18"/>
                <w:vertAlign w:val="baseline"/>
                <w:lang w:val="en-US" w:eastAsia="zh-CN"/>
              </w:rPr>
              <w:t>(可线上扫码签到、或管理员根据签到表在后台勾选)</w:t>
            </w:r>
            <w:r>
              <w:rPr>
                <w:rFonts w:hint="eastAsia" w:ascii="微软雅黑" w:hAnsi="微软雅黑" w:eastAsia="微软雅黑" w:cs="微软雅黑"/>
                <w:b w:val="0"/>
                <w:bCs w:val="0"/>
                <w:sz w:val="18"/>
                <w:szCs w:val="18"/>
                <w:vertAlign w:val="baseline"/>
                <w:lang w:eastAsia="zh-CN"/>
              </w:rPr>
              <w:t>、未到课人员情况、主讲人基本信息，以及党课所关联的信息（表诀情况（可设公开和不公开）、学习情况（心得体会提交、在线测试提交）、在线测试、党课记录、图片、音视频文件、文档）编辑、保存草稿（可生成签到二维码）、台账上报、数据批量导出、在线打印功能。</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民主评议</w:t>
            </w:r>
          </w:p>
        </w:tc>
        <w:tc>
          <w:tcPr>
            <w:tcW w:w="4375" w:type="dxa"/>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可发起民主评议功能，设定开始时间及结束时间，提交后生成包括党员自评、党员互评、组织评议三个子模块，党员可在</w:t>
            </w:r>
            <w:r>
              <w:rPr>
                <w:rFonts w:hint="eastAsia" w:ascii="微软雅黑" w:hAnsi="微软雅黑" w:eastAsia="微软雅黑" w:cs="微软雅黑"/>
                <w:b w:val="0"/>
                <w:bCs w:val="0"/>
                <w:sz w:val="18"/>
                <w:szCs w:val="18"/>
                <w:vertAlign w:val="baseline"/>
                <w:lang w:val="en-US" w:eastAsia="zh-CN"/>
              </w:rPr>
              <w:t>APP客户端进行自评、互评及相关文档的上传（若有），支部委员会对党员的评价结果由支部管理员汇总后对应党员信息进行在线编辑并提交，并生成民主评议结果。</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任务办理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业务办理</w:t>
            </w:r>
            <w:r>
              <w:rPr>
                <w:rFonts w:hint="eastAsia" w:ascii="微软雅黑" w:hAnsi="微软雅黑" w:eastAsia="微软雅黑" w:cs="微软雅黑"/>
                <w:b w:val="0"/>
                <w:bCs w:val="0"/>
                <w:sz w:val="18"/>
                <w:szCs w:val="18"/>
                <w:vertAlign w:val="baseline"/>
                <w:lang w:eastAsia="zh-CN"/>
              </w:rPr>
              <w:t>：对上级党工委指派的业务办理类型的任务事项，通过在线填写表单或上传文档的方式进行办理；</w:t>
            </w:r>
          </w:p>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会务执行</w:t>
            </w:r>
            <w:r>
              <w:rPr>
                <w:rFonts w:hint="eastAsia" w:ascii="微软雅黑" w:hAnsi="微软雅黑" w:eastAsia="微软雅黑" w:cs="微软雅黑"/>
                <w:b w:val="0"/>
                <w:bCs w:val="0"/>
                <w:sz w:val="18"/>
                <w:szCs w:val="18"/>
                <w:vertAlign w:val="baseline"/>
                <w:lang w:eastAsia="zh-CN"/>
              </w:rPr>
              <w:t>：对</w:t>
            </w:r>
            <w:r>
              <w:rPr>
                <w:rFonts w:hint="eastAsia" w:ascii="微软雅黑" w:hAnsi="微软雅黑" w:eastAsia="微软雅黑" w:cs="微软雅黑"/>
                <w:b w:val="0"/>
                <w:bCs w:val="0"/>
                <w:sz w:val="18"/>
                <w:szCs w:val="18"/>
                <w:vertAlign w:val="baseline"/>
                <w:lang w:val="en-US" w:eastAsia="zh-CN"/>
              </w:rPr>
              <w:t>需通过主题党日、三会一课、民主评议等形式落实的任务，需关联对应的主题党日、三会一课草稿（草稿议程项需明确任务）或已审报台账，作为任务进度考核依据。</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请示报告</w:t>
            </w:r>
          </w:p>
        </w:tc>
        <w:tc>
          <w:tcPr>
            <w:tcW w:w="4375" w:type="dxa"/>
            <w:vAlign w:val="center"/>
          </w:tcPr>
          <w:p>
            <w:pPr>
              <w:numPr>
                <w:ilvl w:val="0"/>
                <w:numId w:val="0"/>
              </w:numPr>
              <w:jc w:val="both"/>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通过在线表单填写或上传文档的方式向上级党工委报告或请示具体事务，提交后，上级可进行在线批复。</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党费管理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党员应缴党费基数设定、党费网上支付（银联、支付宝、微信支付）参数设定、在线党费缴纳台账查看、线下党费缴纳补录，以及党费缴纳数据批量导入及导出功能</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资讯信息管理</w:t>
            </w:r>
          </w:p>
        </w:tc>
        <w:tc>
          <w:tcPr>
            <w:tcW w:w="43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可自主采编、分享第三方党建信息，或引用主题党日台账、三会一课台账信息，面向党员或群众进行内容发</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党建资源库管理</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对支部所属的党课教案文档、党建音视频文件、党建在线试题（客观题）等统一编辑、上传、归类、查阅权限范围设定，以及相对应的查询、类目维护、修改、回收、删除等操作</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通知公告</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通过在线编辑，根据范围（党内职务）向相关人员客户端推送、发送会务、任务等通知消息，同时以短信方式通知至个人。</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党员上报信息批复</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对党员的在线请示报告、思想汇报进行批复</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即时通信（党员通信录）</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可与上级、支部所属党员或其它党工委所属支部党员进行图文即时通信</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积分参数设定（待议）</w:t>
            </w:r>
          </w:p>
        </w:tc>
        <w:tc>
          <w:tcPr>
            <w:tcW w:w="4375"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p>
        </w:tc>
        <w:tc>
          <w:tcPr>
            <w:tcW w:w="1300" w:type="dxa"/>
            <w:vMerge w:val="continue"/>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党建数据云图查看</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查看本支部组织、党员数据云图信息</w:t>
            </w:r>
          </w:p>
        </w:tc>
        <w:tc>
          <w:tcPr>
            <w:tcW w:w="1300"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PC后台/机顶盒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在线直播（待定）</w:t>
            </w:r>
          </w:p>
        </w:tc>
        <w:tc>
          <w:tcPr>
            <w:tcW w:w="4375"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可在</w:t>
            </w:r>
            <w:r>
              <w:rPr>
                <w:rFonts w:hint="eastAsia" w:ascii="微软雅黑" w:hAnsi="微软雅黑" w:eastAsia="微软雅黑" w:cs="微软雅黑"/>
                <w:b w:val="0"/>
                <w:bCs w:val="0"/>
                <w:sz w:val="18"/>
                <w:szCs w:val="18"/>
                <w:vertAlign w:val="baseline"/>
                <w:lang w:val="en-US" w:eastAsia="zh-CN"/>
              </w:rPr>
              <w:t>PC、智能手机端根据设定接收范围发起直播</w:t>
            </w:r>
          </w:p>
        </w:tc>
        <w:tc>
          <w:tcPr>
            <w:tcW w:w="1300"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PC后台/智能手机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视频会议（待定）</w:t>
            </w:r>
          </w:p>
        </w:tc>
        <w:tc>
          <w:tcPr>
            <w:tcW w:w="4375"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可通过智能机顶盒向所属党员（党员通过智能手机</w:t>
            </w:r>
            <w:r>
              <w:rPr>
                <w:rFonts w:hint="eastAsia" w:ascii="微软雅黑" w:hAnsi="微软雅黑" w:eastAsia="微软雅黑" w:cs="微软雅黑"/>
                <w:b w:val="0"/>
                <w:bCs w:val="0"/>
                <w:sz w:val="18"/>
                <w:szCs w:val="18"/>
                <w:vertAlign w:val="baseline"/>
                <w:lang w:val="en-US" w:eastAsia="zh-CN"/>
              </w:rPr>
              <w:t>APP参与会议</w:t>
            </w:r>
            <w:r>
              <w:rPr>
                <w:rFonts w:hint="eastAsia" w:ascii="微软雅黑" w:hAnsi="微软雅黑" w:eastAsia="微软雅黑" w:cs="微软雅黑"/>
                <w:b w:val="0"/>
                <w:bCs w:val="0"/>
                <w:sz w:val="18"/>
                <w:szCs w:val="18"/>
                <w:vertAlign w:val="baseline"/>
                <w:lang w:eastAsia="zh-CN"/>
              </w:rPr>
              <w:t>）发起视频会议，或参与上级发起的视频会议</w:t>
            </w:r>
          </w:p>
        </w:tc>
        <w:tc>
          <w:tcPr>
            <w:tcW w:w="1300"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智能机顶盒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restart"/>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正式党员</w:t>
            </w: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资讯信息</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可浏览查看党工委、支部发布的党建资讯及动态等图文音视频信息。可进行分享、收藏、点赞、评论（评论功能开放）操作。</w:t>
            </w:r>
          </w:p>
        </w:tc>
        <w:tc>
          <w:tcPr>
            <w:tcW w:w="1300" w:type="dxa"/>
            <w:vMerge w:val="restart"/>
            <w:vAlign w:val="center"/>
          </w:tcPr>
          <w:p>
            <w:pPr>
              <w:numPr>
                <w:ilvl w:val="0"/>
                <w:numId w:val="0"/>
              </w:numPr>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三会一课</w:t>
            </w:r>
          </w:p>
        </w:tc>
        <w:tc>
          <w:tcPr>
            <w:tcW w:w="4375" w:type="dxa"/>
            <w:vAlign w:val="center"/>
          </w:tcPr>
          <w:p>
            <w:pPr>
              <w:numPr>
                <w:ilvl w:val="0"/>
                <w:numId w:val="0"/>
              </w:numPr>
              <w:ind w:left="0" w:leftChars="0" w:firstLine="0" w:firstLineChars="0"/>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根据党员的参加会议、党课范围查看对应党员大会、支委会、党小组会、党课相关主题、开始时间、结束时间、地点、议程、参会范围、到会人员、未到会人员情况、主持人基本台账信息，以及所关联的信息（表诀情况（设定为公开的情况下）、在线测试、会议记录、图片、音视频文件、文档），若需在线会务签到（三会一课台账在草稿状态下）则在智能机顶盒端或支部管理员</w:t>
            </w:r>
            <w:r>
              <w:rPr>
                <w:rFonts w:hint="eastAsia" w:ascii="微软雅黑" w:hAnsi="微软雅黑" w:eastAsia="微软雅黑" w:cs="微软雅黑"/>
                <w:b w:val="0"/>
                <w:bCs w:val="0"/>
                <w:sz w:val="18"/>
                <w:szCs w:val="18"/>
                <w:vertAlign w:val="baseline"/>
                <w:lang w:val="en-US" w:eastAsia="zh-CN"/>
              </w:rPr>
              <w:t>APP客户端、PC端生成签到二维码（可与支部GIS地理信息关联），党员用APP扫码后进行签到。</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主题党日</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根据党员的参加主题党日范围查看对应党主题党日相关主题、开始时间、结束时间、地点、议程、参会范围、到会人员、未到会人员情况、主持人基本台账信息，以及所关联的信息（表诀情况（设定为公开的情况下）、在线测试、党日记录、图片、音视频文件、文档），若需在线会务签到（主题党日台账在草稿状态下）则可在智能机顶盒端或支部管理员</w:t>
            </w:r>
            <w:r>
              <w:rPr>
                <w:rFonts w:hint="eastAsia" w:ascii="微软雅黑" w:hAnsi="微软雅黑" w:eastAsia="微软雅黑" w:cs="微软雅黑"/>
                <w:b w:val="0"/>
                <w:bCs w:val="0"/>
                <w:sz w:val="18"/>
                <w:szCs w:val="18"/>
                <w:vertAlign w:val="baseline"/>
                <w:lang w:val="en-US" w:eastAsia="zh-CN"/>
              </w:rPr>
              <w:t>APP客户端、PC端生成签到二维码（可与支部GIS地理信息关联），党员用APP扫码后进行签到。</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民主评议</w:t>
            </w:r>
          </w:p>
        </w:tc>
        <w:tc>
          <w:tcPr>
            <w:tcW w:w="4375" w:type="dxa"/>
            <w:vAlign w:val="center"/>
          </w:tcPr>
          <w:p>
            <w:pPr>
              <w:numPr>
                <w:ilvl w:val="0"/>
                <w:numId w:val="0"/>
              </w:numPr>
              <w:ind w:left="0" w:leftChars="0" w:firstLine="0" w:firstLineChars="0"/>
              <w:jc w:val="both"/>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支部管理员开启本年度民主评议设置后，可在</w:t>
            </w:r>
            <w:r>
              <w:rPr>
                <w:rFonts w:hint="eastAsia" w:ascii="微软雅黑" w:hAnsi="微软雅黑" w:eastAsia="微软雅黑" w:cs="微软雅黑"/>
                <w:b w:val="0"/>
                <w:bCs w:val="0"/>
                <w:sz w:val="18"/>
                <w:szCs w:val="18"/>
                <w:vertAlign w:val="baseline"/>
                <w:lang w:val="en-US" w:eastAsia="zh-CN"/>
              </w:rPr>
              <w:t>APP客户端显示自评、互评功能，党员可在APP客户端进行党员自评、党员互评操作。</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请示汇报</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党员可在线进行事务请示报告、思想汇报的表单填写或文档、图片、音视频文件上传，提交后，由支委会汇总后给予在线批复或线下谈话。</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党费缴纳</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可在线通过银联等线上支付方式进行党费缴纳，转账成功后，可生成党费缴纳历史信息。</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通知公告</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可接收上级派发的文件、通知、公告、消息等信息</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党员志愿者</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可引用新时代文明实践平台的志愿活动招募、微心愿，以及主题党日（志愿服务活动）进行线上报名、认领等操作。</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即时通信（党员通信录）</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可与上级、支部所属党员或其它党工委所属支部党员进行图文即时通信。</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云党课（党建资源库）</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可在线学习、浏览党建资源库内容</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直播功能</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可收看党支部、上级党工委组织的党课直播</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视频会议</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可通过智能手机参与上级发起的视频会议</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个人中心</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登录密码变更、个人党员指数积分查看、奖惩记录、浏览历史、信息收藏、点赞历史、评论历史、分享历史。</w:t>
            </w:r>
          </w:p>
        </w:tc>
        <w:tc>
          <w:tcPr>
            <w:tcW w:w="1300" w:type="dxa"/>
            <w:vMerge w:val="continue"/>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预备党员</w:t>
            </w:r>
          </w:p>
        </w:tc>
        <w:tc>
          <w:tcPr>
            <w:tcW w:w="6063" w:type="dxa"/>
            <w:gridSpan w:val="2"/>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除了在三会、主题党日在线表决中没有表决权、选举权和被选举权之外，其它端功能与正式党员一样。依据：《中国共产党发展党员工作细则》</w:t>
            </w:r>
          </w:p>
        </w:tc>
        <w:tc>
          <w:tcPr>
            <w:tcW w:w="1300"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入党积极分子</w:t>
            </w:r>
          </w:p>
        </w:tc>
        <w:tc>
          <w:tcPr>
            <w:tcW w:w="1688"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功能待定</w:t>
            </w:r>
          </w:p>
        </w:tc>
        <w:tc>
          <w:tcPr>
            <w:tcW w:w="4375" w:type="dxa"/>
            <w:shd w:val="clear" w:color="auto" w:fill="FFE599" w:themeFill="accent4" w:themeFillTint="66"/>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可浏览资讯信息、云党课，以及参与党课学习</w:t>
            </w:r>
          </w:p>
        </w:tc>
        <w:tc>
          <w:tcPr>
            <w:tcW w:w="1300" w:type="dxa"/>
            <w:shd w:val="clear" w:color="auto" w:fill="FFE599" w:themeFill="accent4" w:themeFillTint="66"/>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bCs/>
                <w:sz w:val="18"/>
                <w:szCs w:val="18"/>
                <w:vertAlign w:val="baseline"/>
                <w:lang w:eastAsia="zh-CN"/>
              </w:rPr>
              <w:t>群众（游客）</w:t>
            </w:r>
          </w:p>
        </w:tc>
        <w:tc>
          <w:tcPr>
            <w:tcW w:w="1688"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资讯信息</w:t>
            </w:r>
          </w:p>
        </w:tc>
        <w:tc>
          <w:tcPr>
            <w:tcW w:w="4375" w:type="dxa"/>
            <w:vAlign w:val="center"/>
          </w:tcPr>
          <w:p>
            <w:pPr>
              <w:numPr>
                <w:ilvl w:val="0"/>
                <w:numId w:val="0"/>
              </w:numPr>
              <w:ind w:left="0" w:leftChars="0" w:firstLine="0" w:firstLineChars="0"/>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可浏览查看党工委、支部发布的党建资讯动态等图文音视频信息。可进行分享、收藏、点赞操作。</w:t>
            </w:r>
          </w:p>
        </w:tc>
        <w:tc>
          <w:tcPr>
            <w:tcW w:w="1300" w:type="dxa"/>
            <w:vAlign w:val="center"/>
          </w:tcPr>
          <w:p>
            <w:pPr>
              <w:numPr>
                <w:ilvl w:val="0"/>
                <w:numId w:val="0"/>
              </w:numPr>
              <w:jc w:val="both"/>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智能手机</w:t>
            </w:r>
          </w:p>
        </w:tc>
      </w:tr>
    </w:tbl>
    <w:p>
      <w:pPr>
        <w:pStyle w:val="2"/>
        <w:numPr>
          <w:ilvl w:val="0"/>
          <w:numId w:val="1"/>
        </w:numPr>
        <w:bidi w:val="0"/>
        <w:rPr>
          <w:rFonts w:hint="eastAsia" w:ascii="宋体" w:hAnsi="宋体" w:eastAsia="宋体" w:cs="宋体"/>
          <w:sz w:val="32"/>
          <w:szCs w:val="32"/>
          <w:lang w:eastAsia="zh-CN"/>
        </w:rPr>
      </w:pPr>
      <w:bookmarkStart w:id="2" w:name="_Toc18127"/>
      <w:bookmarkStart w:id="3" w:name="_Toc27840"/>
      <w:r>
        <w:rPr>
          <w:rFonts w:hint="eastAsia" w:ascii="宋体" w:hAnsi="宋体" w:eastAsia="宋体" w:cs="宋体"/>
          <w:sz w:val="32"/>
          <w:szCs w:val="32"/>
          <w:lang w:val="en-US" w:eastAsia="zh-CN"/>
        </w:rPr>
        <w:t>系统功能需求分析</w:t>
      </w:r>
      <w:bookmarkEnd w:id="2"/>
      <w:bookmarkEnd w:id="3"/>
    </w:p>
    <w:p>
      <w:pPr>
        <w:pStyle w:val="3"/>
        <w:bidi w:val="0"/>
        <w:rPr>
          <w:rFonts w:hint="eastAsia" w:ascii="宋体" w:hAnsi="宋体" w:eastAsia="宋体" w:cs="宋体"/>
          <w:sz w:val="30"/>
          <w:szCs w:val="30"/>
          <w:lang w:val="en-US" w:eastAsia="zh-CN"/>
        </w:rPr>
      </w:pPr>
      <w:bookmarkStart w:id="4" w:name="_Toc4323"/>
      <w:bookmarkStart w:id="5" w:name="_Toc24161"/>
      <w:r>
        <w:rPr>
          <w:rFonts w:hint="eastAsia" w:ascii="宋体" w:hAnsi="宋体" w:eastAsia="宋体" w:cs="宋体"/>
          <w:sz w:val="30"/>
          <w:szCs w:val="30"/>
          <w:lang w:val="en-US" w:eastAsia="zh-CN"/>
        </w:rPr>
        <w:t>2.1 机关党工委系统功能</w:t>
      </w:r>
      <w:bookmarkEnd w:id="4"/>
      <w:bookmarkEnd w:id="5"/>
    </w:p>
    <w:p>
      <w:pPr>
        <w:pStyle w:val="4"/>
        <w:bidi w:val="0"/>
        <w:rPr>
          <w:rFonts w:hint="eastAsia" w:ascii="宋体" w:hAnsi="宋体" w:eastAsia="宋体" w:cs="宋体"/>
          <w:sz w:val="28"/>
          <w:szCs w:val="28"/>
          <w:lang w:val="en-US" w:eastAsia="zh-CN"/>
        </w:rPr>
      </w:pPr>
      <w:bookmarkStart w:id="6" w:name="_Toc24426"/>
      <w:r>
        <w:rPr>
          <w:rFonts w:hint="eastAsia" w:ascii="宋体" w:hAnsi="宋体" w:eastAsia="宋体" w:cs="宋体"/>
          <w:sz w:val="28"/>
          <w:szCs w:val="28"/>
          <w:lang w:val="en-US" w:eastAsia="zh-CN"/>
        </w:rPr>
        <w:t xml:space="preserve">2.1.1 </w:t>
      </w:r>
      <w:r>
        <w:rPr>
          <w:rFonts w:hint="eastAsia" w:ascii="宋体" w:hAnsi="宋体" w:cs="宋体"/>
          <w:sz w:val="28"/>
          <w:szCs w:val="28"/>
          <w:lang w:val="en-US" w:eastAsia="zh-CN"/>
        </w:rPr>
        <w:t>文件</w:t>
      </w:r>
      <w:r>
        <w:rPr>
          <w:rFonts w:hint="eastAsia" w:ascii="宋体" w:hAnsi="宋体" w:eastAsia="宋体" w:cs="宋体"/>
          <w:sz w:val="28"/>
          <w:szCs w:val="28"/>
          <w:lang w:val="en-US" w:eastAsia="zh-CN"/>
        </w:rPr>
        <w:t>管理</w:t>
      </w:r>
      <w:bookmarkEnd w:id="6"/>
    </w:p>
    <w:p>
      <w:pPr>
        <w:pStyle w:val="5"/>
        <w:bidi w:val="0"/>
        <w:rPr>
          <w:rFonts w:hint="eastAsia" w:ascii="宋体" w:hAnsi="宋体" w:eastAsia="宋体" w:cs="宋体"/>
          <w:lang w:val="en-US" w:eastAsia="zh-CN"/>
        </w:rPr>
      </w:pPr>
      <w:bookmarkStart w:id="7" w:name="_Toc19393"/>
      <w:r>
        <w:rPr>
          <w:rFonts w:hint="eastAsia" w:ascii="宋体" w:hAnsi="宋体" w:eastAsia="宋体" w:cs="宋体"/>
          <w:lang w:val="en-US" w:eastAsia="zh-CN"/>
        </w:rPr>
        <w:t>2.1.1.1 文件上传及数据维护</w:t>
      </w:r>
      <w:bookmarkEnd w:id="7"/>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包括文件上传、类目设定、归类、查询、修改、回收、删除等功能。</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文件上传：</w:t>
      </w:r>
      <w:r>
        <w:rPr>
          <w:rFonts w:hint="eastAsia" w:ascii="仿宋" w:hAnsi="仿宋" w:eastAsia="仿宋" w:cs="仿宋"/>
          <w:b w:val="0"/>
          <w:bCs w:val="0"/>
          <w:sz w:val="28"/>
          <w:szCs w:val="28"/>
          <w:lang w:val="en-US" w:eastAsia="zh-CN"/>
        </w:rPr>
        <w:t>可在线上传DOC/DOCX/PDF/EXCEL/PPTX/PPT格式类型文件文件，非PDF文件在保存原格式的同时，可在线转为PDF格式保存，便于在线浏览（DOC/DOCX/EXCEL/PPTX需下载本地才可浏览）。异步上传成功后，原始文件名、转散列文件名、原始文件存储路径、转PDF文件存储路径、文件格式、文件大小、上传日期、上传操作员等数据信息自动入库。</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类目设定：</w:t>
      </w:r>
      <w:r>
        <w:rPr>
          <w:rFonts w:hint="eastAsia" w:ascii="仿宋" w:hAnsi="仿宋" w:eastAsia="仿宋" w:cs="仿宋"/>
          <w:b w:val="0"/>
          <w:bCs w:val="0"/>
          <w:sz w:val="28"/>
          <w:szCs w:val="28"/>
          <w:lang w:val="en-US" w:eastAsia="zh-CN"/>
        </w:rPr>
        <w:t>系统默认分类为公文文件、表格模板分类，操作员可根据工作实际情况自行设定分类，类目设定为无限父子类目节点方式。</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val="en-US" w:eastAsia="zh-CN"/>
        </w:rPr>
      </w:pPr>
      <w:r>
        <w:rPr>
          <w:rFonts w:hint="eastAsia" w:ascii="宋体" w:hAnsi="宋体" w:eastAsia="宋体" w:cs="宋体"/>
          <w:b/>
          <w:bCs/>
          <w:sz w:val="28"/>
          <w:szCs w:val="28"/>
          <w:lang w:val="en-US" w:eastAsia="zh-CN"/>
        </w:rPr>
        <w:t>归类：</w:t>
      </w:r>
      <w:r>
        <w:rPr>
          <w:rFonts w:hint="eastAsia" w:ascii="仿宋" w:hAnsi="仿宋" w:eastAsia="仿宋" w:cs="仿宋"/>
          <w:b w:val="0"/>
          <w:bCs w:val="0"/>
          <w:sz w:val="28"/>
          <w:szCs w:val="28"/>
          <w:lang w:val="en-US" w:eastAsia="zh-CN"/>
        </w:rPr>
        <w:t>文件上传前选择类目子节点，文件上传后即为该子类目节点所属文件。</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查询：</w:t>
      </w:r>
      <w:r>
        <w:rPr>
          <w:rFonts w:hint="eastAsia" w:ascii="仿宋" w:hAnsi="仿宋" w:eastAsia="仿宋" w:cs="仿宋"/>
          <w:b w:val="0"/>
          <w:bCs w:val="0"/>
          <w:sz w:val="28"/>
          <w:szCs w:val="28"/>
          <w:lang w:eastAsia="zh-CN"/>
        </w:rPr>
        <w:t>可根据文件文件原始名关键字、上传日期、类目作单条件或多条件联合查询。</w:t>
      </w:r>
      <w:bookmarkStart w:id="10" w:name="_GoBack"/>
      <w:bookmarkEnd w:id="10"/>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修改：</w:t>
      </w:r>
      <w:r>
        <w:rPr>
          <w:rFonts w:hint="eastAsia" w:ascii="仿宋" w:hAnsi="仿宋" w:eastAsia="仿宋" w:cs="仿宋"/>
          <w:b w:val="0"/>
          <w:bCs w:val="0"/>
          <w:sz w:val="28"/>
          <w:szCs w:val="28"/>
          <w:lang w:eastAsia="zh-CN"/>
        </w:rPr>
        <w:t>可对已上传文件数据进行原始文件名、类目进行更改。</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回收：</w:t>
      </w:r>
      <w:r>
        <w:rPr>
          <w:rFonts w:hint="eastAsia" w:ascii="仿宋" w:hAnsi="仿宋" w:eastAsia="仿宋" w:cs="仿宋"/>
          <w:b w:val="0"/>
          <w:bCs w:val="0"/>
          <w:sz w:val="28"/>
          <w:szCs w:val="28"/>
          <w:lang w:eastAsia="zh-CN"/>
        </w:rPr>
        <w:t>可对已上传文件进行回收站操作，回收后文件数据在正常文件数据列表中不可见，可以恢复为正常文件。</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删除：</w:t>
      </w:r>
      <w:r>
        <w:rPr>
          <w:rFonts w:hint="eastAsia" w:ascii="仿宋" w:hAnsi="仿宋" w:eastAsia="仿宋" w:cs="仿宋"/>
          <w:b w:val="0"/>
          <w:bCs w:val="0"/>
          <w:sz w:val="28"/>
          <w:szCs w:val="28"/>
          <w:lang w:eastAsia="zh-CN"/>
        </w:rPr>
        <w:t>可对已回收文件进行数据及物理文件删除，删除后将不可恢复。</w:t>
      </w:r>
    </w:p>
    <w:p>
      <w:pPr>
        <w:pStyle w:val="5"/>
        <w:bidi w:val="0"/>
        <w:rPr>
          <w:rFonts w:hint="eastAsia" w:ascii="宋体" w:hAnsi="宋体" w:eastAsia="宋体" w:cs="宋体"/>
          <w:lang w:val="en-US" w:eastAsia="zh-CN"/>
        </w:rPr>
      </w:pPr>
      <w:bookmarkStart w:id="8" w:name="_Toc9323"/>
      <w:r>
        <w:rPr>
          <w:rFonts w:hint="eastAsia" w:ascii="宋体" w:hAnsi="宋体" w:eastAsia="宋体" w:cs="宋体"/>
          <w:lang w:val="en-US" w:eastAsia="zh-CN"/>
        </w:rPr>
        <w:t>2.1.1.2 文件发送</w:t>
      </w:r>
      <w:bookmarkEnd w:id="8"/>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发送范围：</w:t>
      </w:r>
      <w:r>
        <w:rPr>
          <w:rFonts w:hint="eastAsia" w:ascii="仿宋" w:hAnsi="仿宋" w:eastAsia="仿宋" w:cs="仿宋"/>
          <w:b w:val="0"/>
          <w:bCs w:val="0"/>
          <w:sz w:val="28"/>
          <w:szCs w:val="28"/>
          <w:lang w:eastAsia="zh-CN"/>
        </w:rPr>
        <w:t>点选待发送文件后，默认是全局发送给各支部管理员，也可进行文件在线发送范围设定，可按党内职务（支部书记、支部副书记、支部委员【包含支部书记、支部副书记】）</w:t>
      </w:r>
      <w:r>
        <w:rPr>
          <w:rFonts w:hint="eastAsia" w:ascii="仿宋" w:hAnsi="仿宋" w:eastAsia="仿宋" w:cs="仿宋"/>
          <w:b w:val="0"/>
          <w:bCs w:val="0"/>
          <w:sz w:val="28"/>
          <w:szCs w:val="28"/>
          <w:lang w:val="en-US" w:eastAsia="zh-CN"/>
        </w:rPr>
        <w:t>等范围进行全局发送，同时也可以勾选具体支部组织或人员进行局部发送。</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文件接收人状态及信息反馈：</w:t>
      </w:r>
      <w:r>
        <w:rPr>
          <w:rFonts w:hint="eastAsia" w:ascii="仿宋" w:hAnsi="仿宋" w:eastAsia="仿宋" w:cs="仿宋"/>
          <w:b w:val="0"/>
          <w:bCs w:val="0"/>
          <w:sz w:val="28"/>
          <w:szCs w:val="28"/>
          <w:lang w:eastAsia="zh-CN"/>
        </w:rPr>
        <w:t>文件发送成功后，向文件接收人客户端推送文件查阅提醒，文件接收人在线浏览或下载文件后，在“文件接收状态”模块中，系统自动标示该文件接收人“已读”。相反则为“未读”。</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文件发送召回：</w:t>
      </w:r>
      <w:r>
        <w:rPr>
          <w:rFonts w:hint="eastAsia" w:ascii="仿宋" w:hAnsi="仿宋" w:eastAsia="仿宋" w:cs="仿宋"/>
          <w:b w:val="0"/>
          <w:bCs w:val="0"/>
          <w:sz w:val="28"/>
          <w:szCs w:val="28"/>
          <w:lang w:eastAsia="zh-CN"/>
        </w:rPr>
        <w:t>文件发送成功后，特殊原因若需召回，则通过“文件召回”模块，进行全局召回或局部召回，功能提交后，系统在清除接口数据的时同，通过消息推送方式强制客户端即时清除文件发送信息。</w:t>
      </w:r>
    </w:p>
    <w:p>
      <w:pPr>
        <w:pStyle w:val="5"/>
        <w:bidi w:val="0"/>
        <w:rPr>
          <w:rFonts w:hint="eastAsia" w:ascii="宋体" w:hAnsi="宋体" w:eastAsia="宋体" w:cs="宋体"/>
          <w:lang w:val="en-US" w:eastAsia="zh-CN"/>
        </w:rPr>
      </w:pPr>
      <w:bookmarkStart w:id="9" w:name="_Toc4365"/>
      <w:r>
        <w:rPr>
          <w:rFonts w:hint="eastAsia" w:ascii="宋体" w:hAnsi="宋体" w:eastAsia="宋体" w:cs="宋体"/>
          <w:lang w:val="en-US" w:eastAsia="zh-CN"/>
        </w:rPr>
        <w:t>2.1.1.3 文件管理相关数据表及扩展表字段设置与说明</w:t>
      </w:r>
      <w:bookmarkEnd w:id="9"/>
    </w:p>
    <w:p>
      <w:pPr>
        <w:keepNext w:val="0"/>
        <w:keepLines w:val="0"/>
        <w:pageBreakBefore w:val="0"/>
        <w:widowControl w:val="0"/>
        <w:kinsoku/>
        <w:wordWrap/>
        <w:overflowPunct/>
        <w:topLinePunct w:val="0"/>
        <w:autoSpaceDE/>
        <w:autoSpaceDN/>
        <w:bidi w:val="0"/>
        <w:adjustRightInd/>
        <w:snapToGrid/>
        <w:spacing w:after="160" w:line="360" w:lineRule="auto"/>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略</w:t>
      </w:r>
    </w:p>
    <w:p>
      <w:pPr>
        <w:pStyle w:val="4"/>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任务</w:t>
      </w:r>
      <w:r>
        <w:rPr>
          <w:rFonts w:hint="eastAsia" w:ascii="宋体" w:hAnsi="宋体" w:eastAsia="宋体" w:cs="宋体"/>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包括任务分类、任务信息编辑、文件附件选择、任务发送范围设定、任务提醒（包括PC、智能手机APP、短信提醒）、任务接收信息反馈、任务执行状态等功能模块。</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任务分类：</w:t>
      </w:r>
      <w:r>
        <w:rPr>
          <w:rFonts w:hint="eastAsia" w:ascii="仿宋" w:hAnsi="仿宋" w:eastAsia="仿宋" w:cs="仿宋"/>
          <w:b w:val="0"/>
          <w:bCs w:val="0"/>
          <w:sz w:val="28"/>
          <w:szCs w:val="28"/>
          <w:lang w:eastAsia="zh-CN"/>
        </w:rPr>
        <w:t>在现实工作情况中大致可拟为两类，第一种是“业务办理”，是指纯业务办理性质的任务，如让基层支部进行表格填写、上报年度总结、汇报当前支部情况、新党员接收等；第二种是“会务执行”，是指集体性任务需通过主题党日、三会一课等形式落实的任务等，例如贯彻落实学习文件精神、召集文明实践活动等。针对第一种情况，党支部管理员提交办理过程描述及相关文档附件；第二种情况，需支部管理员提交或关联对应的主题党日、三会一课台账，如果没有对应台账，需拟主题党日、三会一课计划进行提交。</w:t>
      </w:r>
    </w:p>
    <w:p>
      <w:pPr>
        <w:keepNext w:val="0"/>
        <w:keepLines w:val="0"/>
        <w:pageBreakBefore w:val="0"/>
        <w:widowControl w:val="0"/>
        <w:kinsoku/>
        <w:wordWrap/>
        <w:overflowPunct/>
        <w:topLinePunct w:val="0"/>
        <w:autoSpaceDE/>
        <w:autoSpaceDN/>
        <w:bidi w:val="0"/>
        <w:adjustRightInd/>
        <w:snapToGrid/>
        <w:spacing w:after="160" w:line="360" w:lineRule="auto"/>
        <w:ind w:firstLine="420" w:firstLineChars="0"/>
        <w:jc w:val="both"/>
        <w:textAlignment w:val="auto"/>
        <w:rPr>
          <w:rFonts w:hint="eastAsia" w:ascii="仿宋" w:hAnsi="仿宋" w:eastAsia="仿宋" w:cs="仿宋"/>
          <w:b w:val="0"/>
          <w:bCs w:val="0"/>
          <w:sz w:val="28"/>
          <w:szCs w:val="28"/>
          <w:lang w:eastAsia="zh-CN"/>
        </w:rPr>
      </w:pPr>
      <w:r>
        <w:rPr>
          <w:rFonts w:hint="eastAsia" w:ascii="宋体" w:hAnsi="宋体" w:eastAsia="宋体" w:cs="宋体"/>
          <w:b/>
          <w:bCs/>
          <w:sz w:val="28"/>
          <w:szCs w:val="28"/>
          <w:lang w:eastAsia="zh-CN"/>
        </w:rPr>
        <w:t>任务信息编辑：</w:t>
      </w:r>
      <w:r>
        <w:rPr>
          <w:rFonts w:hint="eastAsia" w:ascii="仿宋" w:hAnsi="仿宋" w:eastAsia="仿宋" w:cs="仿宋"/>
          <w:b w:val="0"/>
          <w:bCs w:val="0"/>
          <w:sz w:val="28"/>
          <w:szCs w:val="28"/>
          <w:lang w:eastAsia="zh-CN"/>
        </w:rPr>
        <w:t>选取任务分类，默认为“业务办理”；编辑任务标题、任务详情说明、提交附件文件或表格模板</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6CAF5"/>
    <w:multiLevelType w:val="singleLevel"/>
    <w:tmpl w:val="B0A6CA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E2908"/>
    <w:rsid w:val="00103F59"/>
    <w:rsid w:val="00200917"/>
    <w:rsid w:val="002A3991"/>
    <w:rsid w:val="00782E60"/>
    <w:rsid w:val="00BF4121"/>
    <w:rsid w:val="00C43719"/>
    <w:rsid w:val="01022E98"/>
    <w:rsid w:val="015E0724"/>
    <w:rsid w:val="01C75DC2"/>
    <w:rsid w:val="01EF5525"/>
    <w:rsid w:val="020F2276"/>
    <w:rsid w:val="021C7EB7"/>
    <w:rsid w:val="0308042C"/>
    <w:rsid w:val="031F76F1"/>
    <w:rsid w:val="032F2593"/>
    <w:rsid w:val="032F4100"/>
    <w:rsid w:val="037842D6"/>
    <w:rsid w:val="037D574B"/>
    <w:rsid w:val="038544FF"/>
    <w:rsid w:val="03A65772"/>
    <w:rsid w:val="03F740FA"/>
    <w:rsid w:val="04481379"/>
    <w:rsid w:val="04DC2FB4"/>
    <w:rsid w:val="050C42DF"/>
    <w:rsid w:val="05565B78"/>
    <w:rsid w:val="05C27C47"/>
    <w:rsid w:val="05F8551E"/>
    <w:rsid w:val="06701CFA"/>
    <w:rsid w:val="06D132CE"/>
    <w:rsid w:val="06E32239"/>
    <w:rsid w:val="07262E0A"/>
    <w:rsid w:val="0733187F"/>
    <w:rsid w:val="079926D6"/>
    <w:rsid w:val="07AF4D46"/>
    <w:rsid w:val="07FB57E6"/>
    <w:rsid w:val="07FD763E"/>
    <w:rsid w:val="08301B12"/>
    <w:rsid w:val="084D5760"/>
    <w:rsid w:val="086A3C72"/>
    <w:rsid w:val="09104C61"/>
    <w:rsid w:val="096A267F"/>
    <w:rsid w:val="09907104"/>
    <w:rsid w:val="09A647E0"/>
    <w:rsid w:val="09AE5203"/>
    <w:rsid w:val="09C412B5"/>
    <w:rsid w:val="0A2700EF"/>
    <w:rsid w:val="0A3C6977"/>
    <w:rsid w:val="0AA415A2"/>
    <w:rsid w:val="0B331D59"/>
    <w:rsid w:val="0B3A690F"/>
    <w:rsid w:val="0BD57743"/>
    <w:rsid w:val="0C0B0CBD"/>
    <w:rsid w:val="0C177212"/>
    <w:rsid w:val="0C7968ED"/>
    <w:rsid w:val="0CC35C7A"/>
    <w:rsid w:val="0CFA0D2F"/>
    <w:rsid w:val="0CFB3C80"/>
    <w:rsid w:val="0D0676FE"/>
    <w:rsid w:val="0D401DF2"/>
    <w:rsid w:val="0D731E4F"/>
    <w:rsid w:val="0D8451DA"/>
    <w:rsid w:val="0D9A3970"/>
    <w:rsid w:val="0DB1751D"/>
    <w:rsid w:val="0E610A44"/>
    <w:rsid w:val="0E73253A"/>
    <w:rsid w:val="0E7D1815"/>
    <w:rsid w:val="0E967E72"/>
    <w:rsid w:val="0EBA518A"/>
    <w:rsid w:val="0F211B70"/>
    <w:rsid w:val="0F560854"/>
    <w:rsid w:val="0FF87DE2"/>
    <w:rsid w:val="103335BC"/>
    <w:rsid w:val="10AE0025"/>
    <w:rsid w:val="10F71127"/>
    <w:rsid w:val="112D2CA9"/>
    <w:rsid w:val="11426188"/>
    <w:rsid w:val="11D11924"/>
    <w:rsid w:val="1213135F"/>
    <w:rsid w:val="12682A5E"/>
    <w:rsid w:val="12A005CA"/>
    <w:rsid w:val="12A25ED5"/>
    <w:rsid w:val="12C00E17"/>
    <w:rsid w:val="12C22691"/>
    <w:rsid w:val="13033A7D"/>
    <w:rsid w:val="13157AC8"/>
    <w:rsid w:val="134C4F71"/>
    <w:rsid w:val="134D6015"/>
    <w:rsid w:val="138B73B2"/>
    <w:rsid w:val="13CC5A95"/>
    <w:rsid w:val="14B82651"/>
    <w:rsid w:val="14FA34B0"/>
    <w:rsid w:val="15345C78"/>
    <w:rsid w:val="1563625A"/>
    <w:rsid w:val="156D784F"/>
    <w:rsid w:val="15955735"/>
    <w:rsid w:val="15C7034D"/>
    <w:rsid w:val="15EA4EED"/>
    <w:rsid w:val="164C12C5"/>
    <w:rsid w:val="16CF76E1"/>
    <w:rsid w:val="17390461"/>
    <w:rsid w:val="177627C2"/>
    <w:rsid w:val="17887A72"/>
    <w:rsid w:val="17A32F5A"/>
    <w:rsid w:val="17A63058"/>
    <w:rsid w:val="17E8741C"/>
    <w:rsid w:val="181A2B8C"/>
    <w:rsid w:val="186617A7"/>
    <w:rsid w:val="1888475C"/>
    <w:rsid w:val="18961E80"/>
    <w:rsid w:val="189D6BF2"/>
    <w:rsid w:val="18AC348A"/>
    <w:rsid w:val="18C64738"/>
    <w:rsid w:val="18FA7D25"/>
    <w:rsid w:val="193642C9"/>
    <w:rsid w:val="19380C2C"/>
    <w:rsid w:val="199438C0"/>
    <w:rsid w:val="19A735B7"/>
    <w:rsid w:val="19DB3C0F"/>
    <w:rsid w:val="1A0875B5"/>
    <w:rsid w:val="1A1A3AE2"/>
    <w:rsid w:val="1AA31CBD"/>
    <w:rsid w:val="1AC27CAD"/>
    <w:rsid w:val="1B7310CA"/>
    <w:rsid w:val="1B7C6B0B"/>
    <w:rsid w:val="1BDE05B2"/>
    <w:rsid w:val="1C4875B9"/>
    <w:rsid w:val="1C4C560A"/>
    <w:rsid w:val="1C581CDA"/>
    <w:rsid w:val="1C722E58"/>
    <w:rsid w:val="1C8E58F5"/>
    <w:rsid w:val="1CB65988"/>
    <w:rsid w:val="1D164800"/>
    <w:rsid w:val="1D38350E"/>
    <w:rsid w:val="1D5915FC"/>
    <w:rsid w:val="1DA2252F"/>
    <w:rsid w:val="1E551989"/>
    <w:rsid w:val="1E6023FE"/>
    <w:rsid w:val="1EF35E11"/>
    <w:rsid w:val="1F346CBB"/>
    <w:rsid w:val="1F5D387E"/>
    <w:rsid w:val="1F615C3E"/>
    <w:rsid w:val="1FB54CB6"/>
    <w:rsid w:val="1FF1170E"/>
    <w:rsid w:val="1FF9677A"/>
    <w:rsid w:val="20262B29"/>
    <w:rsid w:val="208F2E7B"/>
    <w:rsid w:val="2095499B"/>
    <w:rsid w:val="20D312D0"/>
    <w:rsid w:val="20F0350A"/>
    <w:rsid w:val="20F97675"/>
    <w:rsid w:val="214525C7"/>
    <w:rsid w:val="21621F75"/>
    <w:rsid w:val="218C55C2"/>
    <w:rsid w:val="22193A10"/>
    <w:rsid w:val="223B71A3"/>
    <w:rsid w:val="227B1A2B"/>
    <w:rsid w:val="228819EB"/>
    <w:rsid w:val="229E729B"/>
    <w:rsid w:val="22D85D1A"/>
    <w:rsid w:val="22FD380F"/>
    <w:rsid w:val="230E4B85"/>
    <w:rsid w:val="23112E96"/>
    <w:rsid w:val="23213365"/>
    <w:rsid w:val="233061BB"/>
    <w:rsid w:val="2400400B"/>
    <w:rsid w:val="24194D70"/>
    <w:rsid w:val="24372953"/>
    <w:rsid w:val="243844A9"/>
    <w:rsid w:val="24744F12"/>
    <w:rsid w:val="24D70773"/>
    <w:rsid w:val="24E47C21"/>
    <w:rsid w:val="25237A9D"/>
    <w:rsid w:val="2557106D"/>
    <w:rsid w:val="26316CEA"/>
    <w:rsid w:val="266C32EF"/>
    <w:rsid w:val="26863969"/>
    <w:rsid w:val="26B14959"/>
    <w:rsid w:val="26DA7D76"/>
    <w:rsid w:val="26FE270C"/>
    <w:rsid w:val="27305D97"/>
    <w:rsid w:val="28177CE9"/>
    <w:rsid w:val="281843B2"/>
    <w:rsid w:val="28CE34F7"/>
    <w:rsid w:val="28ED5A68"/>
    <w:rsid w:val="29967A1B"/>
    <w:rsid w:val="299B1296"/>
    <w:rsid w:val="29CB6D42"/>
    <w:rsid w:val="29D9429D"/>
    <w:rsid w:val="29F17996"/>
    <w:rsid w:val="2ACB27B1"/>
    <w:rsid w:val="2ACC191D"/>
    <w:rsid w:val="2B581E69"/>
    <w:rsid w:val="2B7E4ACC"/>
    <w:rsid w:val="2B821719"/>
    <w:rsid w:val="2C1E4507"/>
    <w:rsid w:val="2C210724"/>
    <w:rsid w:val="2C3012F4"/>
    <w:rsid w:val="2C747A1E"/>
    <w:rsid w:val="2C7E3DAD"/>
    <w:rsid w:val="2C8E5B54"/>
    <w:rsid w:val="2CEE0B23"/>
    <w:rsid w:val="2D6A32E4"/>
    <w:rsid w:val="2DAA0898"/>
    <w:rsid w:val="2DAD7522"/>
    <w:rsid w:val="2E067643"/>
    <w:rsid w:val="2E251708"/>
    <w:rsid w:val="2E521EA0"/>
    <w:rsid w:val="2E8B181E"/>
    <w:rsid w:val="2ED374EF"/>
    <w:rsid w:val="2EF352E6"/>
    <w:rsid w:val="2F2C0384"/>
    <w:rsid w:val="2F3E7342"/>
    <w:rsid w:val="2F76525C"/>
    <w:rsid w:val="2FBD4C62"/>
    <w:rsid w:val="2FE22583"/>
    <w:rsid w:val="301C1C09"/>
    <w:rsid w:val="30AC3322"/>
    <w:rsid w:val="30DE2908"/>
    <w:rsid w:val="30E43C0E"/>
    <w:rsid w:val="30ED527F"/>
    <w:rsid w:val="30F729BF"/>
    <w:rsid w:val="31340415"/>
    <w:rsid w:val="31427D30"/>
    <w:rsid w:val="31633D69"/>
    <w:rsid w:val="31BC636F"/>
    <w:rsid w:val="31F315A5"/>
    <w:rsid w:val="32410C2D"/>
    <w:rsid w:val="32665B2B"/>
    <w:rsid w:val="32673B69"/>
    <w:rsid w:val="326C5E32"/>
    <w:rsid w:val="32AB7461"/>
    <w:rsid w:val="32B66C3E"/>
    <w:rsid w:val="32EC666E"/>
    <w:rsid w:val="3345214E"/>
    <w:rsid w:val="335669BA"/>
    <w:rsid w:val="335A6CD0"/>
    <w:rsid w:val="336712EE"/>
    <w:rsid w:val="33876899"/>
    <w:rsid w:val="33FB31E0"/>
    <w:rsid w:val="34235072"/>
    <w:rsid w:val="34C74CA6"/>
    <w:rsid w:val="356847B6"/>
    <w:rsid w:val="3584064D"/>
    <w:rsid w:val="364571F9"/>
    <w:rsid w:val="368333DC"/>
    <w:rsid w:val="368D6FEA"/>
    <w:rsid w:val="369510FA"/>
    <w:rsid w:val="369E07BB"/>
    <w:rsid w:val="371F7441"/>
    <w:rsid w:val="374753DB"/>
    <w:rsid w:val="379872BF"/>
    <w:rsid w:val="37C40676"/>
    <w:rsid w:val="37E52123"/>
    <w:rsid w:val="38015C36"/>
    <w:rsid w:val="381B4886"/>
    <w:rsid w:val="38287405"/>
    <w:rsid w:val="386123A8"/>
    <w:rsid w:val="387F26EC"/>
    <w:rsid w:val="38913356"/>
    <w:rsid w:val="3896054B"/>
    <w:rsid w:val="38A36C0B"/>
    <w:rsid w:val="38ED2626"/>
    <w:rsid w:val="39181DA0"/>
    <w:rsid w:val="392E5385"/>
    <w:rsid w:val="395079D6"/>
    <w:rsid w:val="39A04EC3"/>
    <w:rsid w:val="39C0097C"/>
    <w:rsid w:val="3A3C3EF4"/>
    <w:rsid w:val="3A66323E"/>
    <w:rsid w:val="3AF24185"/>
    <w:rsid w:val="3B6B39BC"/>
    <w:rsid w:val="3BE615D6"/>
    <w:rsid w:val="3C8C286A"/>
    <w:rsid w:val="3C9E1B01"/>
    <w:rsid w:val="3CCE4F05"/>
    <w:rsid w:val="3CFD3D8F"/>
    <w:rsid w:val="3D9B7BDE"/>
    <w:rsid w:val="3D9F1B47"/>
    <w:rsid w:val="3DAC178A"/>
    <w:rsid w:val="3DB043AB"/>
    <w:rsid w:val="3E1C298D"/>
    <w:rsid w:val="3E3403FF"/>
    <w:rsid w:val="3E3C3C9A"/>
    <w:rsid w:val="3E6E7787"/>
    <w:rsid w:val="3E745A38"/>
    <w:rsid w:val="3E8405BE"/>
    <w:rsid w:val="3E986913"/>
    <w:rsid w:val="3EAA4D7E"/>
    <w:rsid w:val="3F01538F"/>
    <w:rsid w:val="3F323F37"/>
    <w:rsid w:val="3FA05C76"/>
    <w:rsid w:val="3FAC1C25"/>
    <w:rsid w:val="3FBD4F43"/>
    <w:rsid w:val="3FDE552D"/>
    <w:rsid w:val="40433295"/>
    <w:rsid w:val="40480E51"/>
    <w:rsid w:val="40720E8C"/>
    <w:rsid w:val="408C1525"/>
    <w:rsid w:val="40B66B30"/>
    <w:rsid w:val="41252453"/>
    <w:rsid w:val="413F54E1"/>
    <w:rsid w:val="416E24EC"/>
    <w:rsid w:val="41A15983"/>
    <w:rsid w:val="41B32D4A"/>
    <w:rsid w:val="41CA0CF2"/>
    <w:rsid w:val="42324A74"/>
    <w:rsid w:val="423F0230"/>
    <w:rsid w:val="42530466"/>
    <w:rsid w:val="433815A8"/>
    <w:rsid w:val="434F4401"/>
    <w:rsid w:val="437C333F"/>
    <w:rsid w:val="43D13F2B"/>
    <w:rsid w:val="441363C3"/>
    <w:rsid w:val="442F5C8C"/>
    <w:rsid w:val="44354CAD"/>
    <w:rsid w:val="44643681"/>
    <w:rsid w:val="44BF00E8"/>
    <w:rsid w:val="4507482B"/>
    <w:rsid w:val="45216634"/>
    <w:rsid w:val="455750D7"/>
    <w:rsid w:val="4564600A"/>
    <w:rsid w:val="459A4BF3"/>
    <w:rsid w:val="45D42341"/>
    <w:rsid w:val="45EF2A75"/>
    <w:rsid w:val="461E6A6F"/>
    <w:rsid w:val="46991516"/>
    <w:rsid w:val="46EF22C8"/>
    <w:rsid w:val="47267CAF"/>
    <w:rsid w:val="472959F4"/>
    <w:rsid w:val="47635FDE"/>
    <w:rsid w:val="47E91920"/>
    <w:rsid w:val="47F97515"/>
    <w:rsid w:val="480262C5"/>
    <w:rsid w:val="48210819"/>
    <w:rsid w:val="48244BDF"/>
    <w:rsid w:val="48400124"/>
    <w:rsid w:val="48B5175A"/>
    <w:rsid w:val="48DA04D4"/>
    <w:rsid w:val="48E14874"/>
    <w:rsid w:val="490028D9"/>
    <w:rsid w:val="491E21A2"/>
    <w:rsid w:val="49C952E6"/>
    <w:rsid w:val="4A302B74"/>
    <w:rsid w:val="4A8E08EA"/>
    <w:rsid w:val="4A8F7652"/>
    <w:rsid w:val="4AE055B9"/>
    <w:rsid w:val="4AF10035"/>
    <w:rsid w:val="4B244143"/>
    <w:rsid w:val="4B333CB5"/>
    <w:rsid w:val="4B73174F"/>
    <w:rsid w:val="4BBD63FD"/>
    <w:rsid w:val="4BC03298"/>
    <w:rsid w:val="4BF478C7"/>
    <w:rsid w:val="4C0D423D"/>
    <w:rsid w:val="4C486839"/>
    <w:rsid w:val="4C891DBC"/>
    <w:rsid w:val="4D154265"/>
    <w:rsid w:val="4D6265C8"/>
    <w:rsid w:val="4D8705E1"/>
    <w:rsid w:val="4D940BE0"/>
    <w:rsid w:val="4DBB0571"/>
    <w:rsid w:val="4E2D1650"/>
    <w:rsid w:val="4E842D9D"/>
    <w:rsid w:val="4F3D4FC6"/>
    <w:rsid w:val="4F4D42EB"/>
    <w:rsid w:val="506058F4"/>
    <w:rsid w:val="506A645E"/>
    <w:rsid w:val="509A5FDD"/>
    <w:rsid w:val="50EF1CCC"/>
    <w:rsid w:val="51220405"/>
    <w:rsid w:val="516A3994"/>
    <w:rsid w:val="51821FF4"/>
    <w:rsid w:val="51C52625"/>
    <w:rsid w:val="5221602B"/>
    <w:rsid w:val="524542AF"/>
    <w:rsid w:val="52955A1D"/>
    <w:rsid w:val="52BB2AD1"/>
    <w:rsid w:val="52C33BE5"/>
    <w:rsid w:val="52E710F5"/>
    <w:rsid w:val="52F345AB"/>
    <w:rsid w:val="531E1EEB"/>
    <w:rsid w:val="532740A7"/>
    <w:rsid w:val="53C546B7"/>
    <w:rsid w:val="541532A5"/>
    <w:rsid w:val="541E220F"/>
    <w:rsid w:val="54F82115"/>
    <w:rsid w:val="55353D43"/>
    <w:rsid w:val="55435F2C"/>
    <w:rsid w:val="554B6B1C"/>
    <w:rsid w:val="55974550"/>
    <w:rsid w:val="55F35F16"/>
    <w:rsid w:val="560118C0"/>
    <w:rsid w:val="5639324F"/>
    <w:rsid w:val="564736E8"/>
    <w:rsid w:val="56886B33"/>
    <w:rsid w:val="56F13AAE"/>
    <w:rsid w:val="570406A2"/>
    <w:rsid w:val="573E143C"/>
    <w:rsid w:val="57897154"/>
    <w:rsid w:val="57AB098D"/>
    <w:rsid w:val="581900B7"/>
    <w:rsid w:val="58376FB1"/>
    <w:rsid w:val="583A71BE"/>
    <w:rsid w:val="58751489"/>
    <w:rsid w:val="58BF52E0"/>
    <w:rsid w:val="58C45125"/>
    <w:rsid w:val="58D6252C"/>
    <w:rsid w:val="58DE0689"/>
    <w:rsid w:val="58F35B6A"/>
    <w:rsid w:val="591C25F7"/>
    <w:rsid w:val="591E6301"/>
    <w:rsid w:val="595F1EFF"/>
    <w:rsid w:val="598476F3"/>
    <w:rsid w:val="5A542582"/>
    <w:rsid w:val="5A596ED3"/>
    <w:rsid w:val="5B2C148B"/>
    <w:rsid w:val="5BA506F2"/>
    <w:rsid w:val="5BA63697"/>
    <w:rsid w:val="5BB95AC4"/>
    <w:rsid w:val="5BD4710B"/>
    <w:rsid w:val="5C08216F"/>
    <w:rsid w:val="5C145053"/>
    <w:rsid w:val="5C305143"/>
    <w:rsid w:val="5C603F58"/>
    <w:rsid w:val="5DC001B9"/>
    <w:rsid w:val="5DC54A27"/>
    <w:rsid w:val="5E0C5B08"/>
    <w:rsid w:val="5F1C1EE7"/>
    <w:rsid w:val="5F1C63BA"/>
    <w:rsid w:val="5F5E2713"/>
    <w:rsid w:val="601A7939"/>
    <w:rsid w:val="602B503D"/>
    <w:rsid w:val="602B55E2"/>
    <w:rsid w:val="602E1E95"/>
    <w:rsid w:val="60466220"/>
    <w:rsid w:val="6071148D"/>
    <w:rsid w:val="609F3B6C"/>
    <w:rsid w:val="60A11DA0"/>
    <w:rsid w:val="60D1248F"/>
    <w:rsid w:val="613A65A4"/>
    <w:rsid w:val="61671DAC"/>
    <w:rsid w:val="61C71934"/>
    <w:rsid w:val="622B4A5E"/>
    <w:rsid w:val="629C79E6"/>
    <w:rsid w:val="62AB5B66"/>
    <w:rsid w:val="63127F35"/>
    <w:rsid w:val="632574D1"/>
    <w:rsid w:val="63545826"/>
    <w:rsid w:val="636B2ACF"/>
    <w:rsid w:val="6383697A"/>
    <w:rsid w:val="63A21024"/>
    <w:rsid w:val="641D74D0"/>
    <w:rsid w:val="64B572B7"/>
    <w:rsid w:val="64DF7DF9"/>
    <w:rsid w:val="64F36109"/>
    <w:rsid w:val="658040CA"/>
    <w:rsid w:val="659E06C6"/>
    <w:rsid w:val="65C12370"/>
    <w:rsid w:val="65D10E9B"/>
    <w:rsid w:val="65D37B1A"/>
    <w:rsid w:val="66373D5F"/>
    <w:rsid w:val="664F6D4C"/>
    <w:rsid w:val="66B66A4B"/>
    <w:rsid w:val="66FB7835"/>
    <w:rsid w:val="67154FDB"/>
    <w:rsid w:val="673D1843"/>
    <w:rsid w:val="67491471"/>
    <w:rsid w:val="67531CEA"/>
    <w:rsid w:val="67631E1C"/>
    <w:rsid w:val="677A1598"/>
    <w:rsid w:val="681B0389"/>
    <w:rsid w:val="681F0722"/>
    <w:rsid w:val="683C02A3"/>
    <w:rsid w:val="683C2C8B"/>
    <w:rsid w:val="68AB6AA5"/>
    <w:rsid w:val="690110B3"/>
    <w:rsid w:val="69181C17"/>
    <w:rsid w:val="695658FD"/>
    <w:rsid w:val="69806A9A"/>
    <w:rsid w:val="69B26520"/>
    <w:rsid w:val="69F73BBC"/>
    <w:rsid w:val="69FF58C7"/>
    <w:rsid w:val="6A1B0A5A"/>
    <w:rsid w:val="6A3A19AD"/>
    <w:rsid w:val="6A552BD3"/>
    <w:rsid w:val="6A704181"/>
    <w:rsid w:val="6A7D64D9"/>
    <w:rsid w:val="6B0225D7"/>
    <w:rsid w:val="6BB31182"/>
    <w:rsid w:val="6BE16BDA"/>
    <w:rsid w:val="6C69554B"/>
    <w:rsid w:val="6C776F96"/>
    <w:rsid w:val="6CF06F2B"/>
    <w:rsid w:val="6CF71241"/>
    <w:rsid w:val="6CF740A6"/>
    <w:rsid w:val="6CFF4F42"/>
    <w:rsid w:val="6DD06541"/>
    <w:rsid w:val="6E107BCF"/>
    <w:rsid w:val="6E320BD0"/>
    <w:rsid w:val="6E510820"/>
    <w:rsid w:val="6E550189"/>
    <w:rsid w:val="6E82400F"/>
    <w:rsid w:val="6EC96BC1"/>
    <w:rsid w:val="6EE34DDF"/>
    <w:rsid w:val="6F2D1038"/>
    <w:rsid w:val="6F375907"/>
    <w:rsid w:val="6F44361F"/>
    <w:rsid w:val="6F89082C"/>
    <w:rsid w:val="6F8C5F1D"/>
    <w:rsid w:val="6F99782A"/>
    <w:rsid w:val="7040077E"/>
    <w:rsid w:val="71433370"/>
    <w:rsid w:val="717E42BC"/>
    <w:rsid w:val="71B07691"/>
    <w:rsid w:val="71F01084"/>
    <w:rsid w:val="72067686"/>
    <w:rsid w:val="722F5038"/>
    <w:rsid w:val="724731C5"/>
    <w:rsid w:val="725D02EE"/>
    <w:rsid w:val="726A0EC5"/>
    <w:rsid w:val="72824A28"/>
    <w:rsid w:val="72F91632"/>
    <w:rsid w:val="73141247"/>
    <w:rsid w:val="733B7EB1"/>
    <w:rsid w:val="733F3CD6"/>
    <w:rsid w:val="736118C3"/>
    <w:rsid w:val="73A35064"/>
    <w:rsid w:val="73A97157"/>
    <w:rsid w:val="73D01705"/>
    <w:rsid w:val="74222803"/>
    <w:rsid w:val="743E0832"/>
    <w:rsid w:val="744D5DFD"/>
    <w:rsid w:val="745232C4"/>
    <w:rsid w:val="745251F9"/>
    <w:rsid w:val="74826631"/>
    <w:rsid w:val="750D091D"/>
    <w:rsid w:val="76077E7B"/>
    <w:rsid w:val="760E278E"/>
    <w:rsid w:val="76256813"/>
    <w:rsid w:val="762E10ED"/>
    <w:rsid w:val="7642480B"/>
    <w:rsid w:val="764C3EB2"/>
    <w:rsid w:val="769D60A1"/>
    <w:rsid w:val="76FB35DF"/>
    <w:rsid w:val="773751D7"/>
    <w:rsid w:val="777A4E51"/>
    <w:rsid w:val="77931689"/>
    <w:rsid w:val="77FC25CF"/>
    <w:rsid w:val="78727851"/>
    <w:rsid w:val="79100BD4"/>
    <w:rsid w:val="79221BB7"/>
    <w:rsid w:val="793A3DE6"/>
    <w:rsid w:val="7951063B"/>
    <w:rsid w:val="7983724F"/>
    <w:rsid w:val="7A181E5C"/>
    <w:rsid w:val="7A300975"/>
    <w:rsid w:val="7AA1432C"/>
    <w:rsid w:val="7AAA3E7D"/>
    <w:rsid w:val="7AB61277"/>
    <w:rsid w:val="7AC316BC"/>
    <w:rsid w:val="7B3A5698"/>
    <w:rsid w:val="7B3F6B9B"/>
    <w:rsid w:val="7BAA65E0"/>
    <w:rsid w:val="7BC351DA"/>
    <w:rsid w:val="7C0F1D93"/>
    <w:rsid w:val="7C383894"/>
    <w:rsid w:val="7CC033AD"/>
    <w:rsid w:val="7CC070F8"/>
    <w:rsid w:val="7D6367C6"/>
    <w:rsid w:val="7D7F0A73"/>
    <w:rsid w:val="7DB46659"/>
    <w:rsid w:val="7DC92ADF"/>
    <w:rsid w:val="7DE82063"/>
    <w:rsid w:val="7E5D354E"/>
    <w:rsid w:val="7E8522E6"/>
    <w:rsid w:val="7F1F40C6"/>
    <w:rsid w:val="7F2750F8"/>
    <w:rsid w:val="7F4A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18"/>
      <w:szCs w:val="1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beforeLines="0" w:beforeAutospacing="0" w:after="260" w:afterLines="0" w:afterAutospacing="0" w:line="413" w:lineRule="auto"/>
      <w:outlineLvl w:val="2"/>
    </w:pPr>
    <w:rPr>
      <w:rFonts w:ascii="Calibri" w:hAnsi="Calibri" w:eastAsia="宋体"/>
      <w:b/>
      <w:sz w:val="3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uiPriority w:val="0"/>
    <w:pPr>
      <w:ind w:left="840" w:leftChars="4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4"/>
    <w:basedOn w:val="1"/>
    <w:next w:val="1"/>
    <w:qFormat/>
    <w:uiPriority w:val="0"/>
    <w:pPr>
      <w:ind w:left="1260" w:leftChars="600"/>
    </w:pPr>
  </w:style>
  <w:style w:type="paragraph" w:styleId="11">
    <w:name w:val="toc 2"/>
    <w:basedOn w:val="1"/>
    <w:next w:val="1"/>
    <w:qFormat/>
    <w:uiPriority w:val="0"/>
    <w:pPr>
      <w:ind w:left="420" w:leftChars="200"/>
    </w:p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题6"/>
    <w:basedOn w:val="1"/>
    <w:next w:val="1"/>
    <w:link w:val="16"/>
    <w:qFormat/>
    <w:uiPriority w:val="0"/>
    <w:rPr>
      <w:rFonts w:ascii="Arial" w:hAnsi="Arial" w:eastAsia="宋体"/>
      <w:b/>
      <w:sz w:val="28"/>
    </w:rPr>
  </w:style>
  <w:style w:type="character" w:customStyle="1" w:styleId="16">
    <w:name w:val="标题6 Char"/>
    <w:link w:val="15"/>
    <w:qFormat/>
    <w:uiPriority w:val="0"/>
    <w:rPr>
      <w:rFonts w:ascii="Arial" w:hAnsi="Arial" w:eastAsia="宋体"/>
      <w:b/>
      <w:sz w:val="28"/>
    </w:rPr>
  </w:style>
  <w:style w:type="character" w:customStyle="1" w:styleId="17">
    <w:name w:val="标题 3 Char"/>
    <w:link w:val="4"/>
    <w:qFormat/>
    <w:uiPriority w:val="0"/>
    <w:rPr>
      <w:rFonts w:ascii="Calibri" w:hAnsi="Calibri" w:eastAsia="宋体"/>
      <w:b/>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2020-11-03T09:18:00Z</dcterms:created>
  <dc:creator>Administrator</dc:creator>
  <cp:lastModifiedBy>Administrator</cp:lastModifiedBy>
  <dcterms:modified xsi:type="dcterms:W3CDTF">2020-11-12T02:32:23Z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